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Praxis-Einsatz von Generativer KI: Eine umfassende Analyse für Unternehmen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Kurzzusammenfassung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Generative Künstliche Intelligenz (GenAI) entwickelt sich rasant von einem technologischen Hype zu einem integralen Bestandteil der Unternehmenslandschaft. Diese Analyse beleuchtet den aktuellen Stand des Praxiseinsatzes, identifiziert zentrale Herausforderungen und ungenutzte Potenziale und leitet daraus Best Practices für eine erfolgreiche und verantwortungsvolle Implementierung ab.</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Deutsche Unternehmen zeigen eine hohe Adaptionsrate und Nutzungshäufigkeit von GenAI, oft über dem globalen Durchschnitt.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 Anwendungsfelder sind breit gefächert und reichen von Effizienzsteigerungen in Marketing, Vertrieb und Kundenservice über Softwareentwicklung und HR bis hin zu hochspezialisierten Bereichen wie Medikamentenentwicklung, Materialwissenschaft und generativem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Während anfangs oft Produktivitätssteigerungen im Vordergrund stehen, verschiebt sich der Fokus zunehmend auf strategische Ziele wie Innovation und neue Geschäftsmodelle.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Implementierung birgt jedoch erhebliche Herausforderungen. Technisch sind Datenqualität, Modellgenauigkeit, Integrationsaufwand und Sicherheit zentrale Hürden.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Organisatorisch kämpfen Unternehmen mit Kompetenzlücken, Change Management und der Rechtfertigung von Kosten.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Ethische und rechtliche Fallstricke wie Bias, Datenschutz, Urheberrecht, mangelnde Transparenz und Haftungsfragen stellen signifikante Risiken dar und erfordern proaktives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Bekannte Fehlschläge unterstreichen die Notwendigkeit menschlicher Überprüfung und sorgfältiger Validierung.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Trotz der Herausforderungen liegen enorme Potenziale brach. Hyperpersonalisierung, kreative Ko-Kreation, wissenschaftliche Beschleunigung und neue Geschäftsmodelle wie AI-as-a-Service bieten signifikante Wachstumschancen.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Zukünftige Entwicklungen wie Multimodalität, effizientere Small Language Models (SLMs) und autonome KI-Agenten versprechen weitere disruptive Veränderungen.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Erfolgreiche Implementierung erfordert eine klare, an Geschäftszielen ausgerichtete Strategie, eine solide Daten- und Technologiebasis sowie robuste Governance-Strukturen.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Entscheidend sind zudem Investitionen in Mitarbeiterkompetenzen und ein aktives Change Management, um eine verantwortungsvolle KI-Kultur zu etablieren.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Die Navigation der komplexen regulatorischen Landschaft, insbesondere des EU AI Acts, ist dabei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Letztlich ist GenAI als sozio-technisches System zu verstehen, dessen Erfolg von einem integrierten, adaptiven und ethisch fundierten Ansatz abhängt, der Technologie, Organisation und gesellschaftliche Rahmenbedingungen berücksichtigt.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 Einführung in die Generative KI</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Definition und Abgrenzung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Generative Künstliche Intelligenz (GenAI) bezeichnet einen Teilbereich der Künstlichen Intelligenz, der sich darauf spezialisiert hat, auf Basis von erlernten Mustern aus Trainingsdaten eigenständig neue, originäre Inhalte zu erstellen. Diese Inhalte können vielfältige Formen annehmen, darunter Text, Bilder, Audio, Videos oder auch Code.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Im Gegensatz zu traditionellen KI-Systemen, die primär als Klassifizierer fungieren – beispielsweise zur Unterscheidung zwischen Bildern von Hunden und Katzen – können generative Systeme neue, zuvor nicht existierende Bilder von Hunden oder Katzen erzeugen.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Sie ahmen damit menschliche kreative Prozesse nach, indem sie Daten generieren, die den Trainingsdaten ähneln, aber nicht identisch mit ihnen sind.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Es ist wichtig, zwischen der zugrundeliegenden KI-Basistechnologie, wie beispielsweise Großen Sprachmodellen (Large Language Models, LLMs), und den darauf aufbauenden KI-Systemen oder Anwendungen zu unterscheiden.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Ein Basismodell wie ein LLM ist in der Regel nicht direkt für Endnutzer zugänglich, sondern wird in ein umfassenderes KI-System integriert, das dann oft über eine Nutzeroberfläche bedienbar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Solche Systeme, die generative Fähigkeiten nutzen und oft für allgemeine Zwecke konzipiert sind, werden als generative KI-Systeme bezeichnet.</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Kurzer historischer Kontext und Entwicklung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Obwohl die theoretischen Grundlagen der KI Jahrzehnte zurückreichen, hat die generative KI erst in jüngster Zeit eine breite öffentliche Aufmerksamkeit und Anwendung erfahren. Ein Wendepunkt war das Jahr 2022 mit der Veröffentlichung mehrerer benutzerfreundlicher Anwendungen wie ChatGPT, DALL-E und Lensa, die die Fähigkeiten von GenAI einem breiten Publikum demonstrierten.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Dieser Durchbruch markierte einen Paradigmenwechsel und löste eine Welle des Interesses und der Investitionen aus.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Seitdem schreitet die Entwicklung rasant voran, wobei kontinuierlich neue Modelle mit erweiterten Fähigkeiten und verbesserter Leistung entstehen.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Diese Dynamik unterstreicht die Notwendigkeit für Unternehmen, sich kontinuierlich mit den neuesten Entwicklungen auseinanderzusetzen.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Verständliche Erklärung der Kerntechnologien</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Das "Magische" an generativer KI basiert auf komplexen Algorithmen und Architekturen. Drei der wichtigsten zugrundeliegenden Technologien sind Generative Adversarial Networks (GANs), Transformer-Modelle und Diffusionsmodelle.</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Generative Adversarial Networks (GANs):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GANs, erstmals 2014 vorgestellt 28, funktionieren durch das Zusammenspiel zweier neuronaler Netze: dem Generator und dem Diskriminator.29 Man kann sich den Generator als einen Fälscher vorstellen, der versucht, möglichst realistische Daten (z. B. Bilder) zu erzeugen, die von echten Daten nicht zu unterscheiden sind. Der Diskriminator agiert als Experte, der sowohl echte Daten aus einem Trainingsdatensatz als auch die vom Generator erzeugten Fälschungen erhält und entscheiden muss, was echt und was gefälscht ist.30 Beide Netzwerke werden in einem kompetitiven Prozess (einem Nullsummenspiel) trainiert: Der Generator lernt, immer bessere Fälschungen zu produzieren, um den Diskriminator zu täuschen, während der Diskriminator lernt, Fälschungen immer besser zu erkennen.28 Das Ziel ist ein Gleichgewicht, bei dem der Generator so überzeugende Daten erzeugt, dass der Diskriminator sie kaum noch von echten unterscheiden kann.30 GANs haben sich besonders bei der Erzeugung realistischer Bilder bewährt.30 Es gibt verschiedene Varianten wie Conditional GANs (cGANs), die die Generierung anhand zusätzlicher Informationen (z. B. Labels) steuern, oder Deep Convolutional GANs (DCGANs), die speziell für Bilddaten optimiert sind.30</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Transformer-Modelle und der Attention-Mechanismus: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Transformer, bekannt geworden durch die Google-Publikation "Attention is All You Need" 32, haben insbesondere die Verarbeitung natürlicher Sprache (Natural Language Processing, NLP) revolutioniert. Ihr Kernstück ist der "Attention"-Mechanismus (Aufmerksamkeitsmechanismus).32 Traditionelle Modelle wie Recurrent Neural Networks (RNNs) verarbeiten Sequenzen (z. B. Sätze) Wort für Wort nacheinander, was bei langen Sätzen zu Informationsverlust führen kann.34 Der Attention-Mechanismus erlaubt es dem Modell hingegen, bei der Verarbeitung eines bestimmten Wortes (Token) die Bedeutung und den Kontext aller anderen Wörter in der Sequenz zu berücksichtigen und unterschiedlich zu gewichten.32 Es "lernt", worauf es achten muss.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Technisch funktioniert dies über sogenannte Query-, Key- und Value-Vektoren, die für jedes Wort abgeleitet werden.32 Die Ähnlichkeit zwischen dem Query-Vektor eines Wortes und den Key-Vektoren aller anderen Wörter wird berechnet (oft über ein Skalarprodukt), skaliert und mittels einer Softmax-Funktion in "Attention-Gewichte" umgewandelt. Diese Gewichte bestimmen, wie stark die Informationen (Value-Vektoren) der anderen Wörter in die Repräsentation des aktuellen Wortes einfließen.32 Moderne Transformer verwenden "Multi-Head Attention", bei dem dieser Prozess parallel mit mehreren "Aufmerksamkeitsköpfen" durchgeführt wird, die jeweils unterschiedliche Aspekte oder Beziehungen in den Daten lernen können.32 Ein wesentlicher Vorteil der Transformer-Architektur ist, dass sie Berechnungen parallel durchführen kann, was das Training beschleunigt und die Verarbeitung langer Abhängigkeiten in Texten ermöglicht.33 Modelle wie GPT (Generative Pre-trained Transformer) basieren auf dieser Architektur.33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Diffusionsmodelle: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Diffusionsmodelle sind eine weitere Klasse generativer Modelle, die insbesondere für die Erzeugung hochwertiger Bilder bekannt sind (z. B. Stable Diffusion, DALL-E 2, Midjourney).36 Ihre Funktionsweise ist inspiriert von Konzepten aus der Thermodynamik.36 Sie arbeiten in zwei Phasen:</w:t>
      </w:r>
    </w:p>
    <w:p w:rsidR="00000000" w:rsidDel="00000000" w:rsidP="00000000" w:rsidRDefault="00000000" w:rsidRPr="00000000" w14:paraId="0000001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Forward Diffusion (Verrauschungsprozess):</w:t>
      </w:r>
      <w:r w:rsidDel="00000000" w:rsidR="00000000" w:rsidRPr="00000000">
        <w:rPr>
          <w:rFonts w:ascii="Google Sans Text" w:cs="Google Sans Text" w:eastAsia="Google Sans Text" w:hAnsi="Google Sans Text"/>
          <w:i w:val="0"/>
          <w:color w:val="1b1c1d"/>
          <w:sz w:val="24"/>
          <w:szCs w:val="24"/>
          <w:rtl w:val="0"/>
        </w:rPr>
        <w:t xml:space="preserve"> In dieser Phase wird ein echtes Datum (z. B. ein Bild) schrittweise durch Hinzufügen von Rauschen (typischerweise Gaußsches Rauschen) zerstört, bis es sich reinem statistischem Rauschen annähert. Dieser Prozess folgt einem festgelegten Zeitplan (Noise Schedule).</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4">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Reverse Diffusion (Entrauschungsprozess):</w:t>
      </w:r>
      <w:r w:rsidDel="00000000" w:rsidR="00000000" w:rsidRPr="00000000">
        <w:rPr>
          <w:rFonts w:ascii="Google Sans Text" w:cs="Google Sans Text" w:eastAsia="Google Sans Text" w:hAnsi="Google Sans Text"/>
          <w:i w:val="0"/>
          <w:color w:val="1b1c1d"/>
          <w:sz w:val="24"/>
          <w:szCs w:val="24"/>
          <w:rtl w:val="0"/>
        </w:rPr>
        <w:t xml:space="preserve"> Das Modell lernt, diesen Verrauschungsprozess umzukehren. Es startet mit reinem Rauschen und entfernt schrittweise das Rauschen, um die ursprüngliche Datenstruktur wiederherzustellen bzw. neue Daten zu generieren.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Ein neuronales Netzwerk (oft eine U-Net-Architektur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wird trainiert, das in jedem Schritt hinzugefügte Rauschen vorherzusagen und zu entfernen.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Eine wichtige Weiterentwicklung sind </w:t>
      </w:r>
      <w:r w:rsidDel="00000000" w:rsidR="00000000" w:rsidRPr="00000000">
        <w:rPr>
          <w:rFonts w:ascii="Google Sans Text" w:cs="Google Sans Text" w:eastAsia="Google Sans Text" w:hAnsi="Google Sans Text"/>
          <w:b w:val="1"/>
          <w:i w:val="0"/>
          <w:color w:val="1b1c1d"/>
          <w:sz w:val="24"/>
          <w:szCs w:val="24"/>
          <w:rtl w:val="0"/>
        </w:rPr>
        <w:t xml:space="preserve">Latent Diffusion Models (LDMs)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Anstatt direkt auf den hochdimensionalen Bilddaten zu arbeiten, führen sie den Diffusionsprozess in einem komprimierten, niedrigdimensionalen "latenten Raum" durch, der von einem Autoencoder (VAE) erzeugt wird. Dies reduziert den Rechenaufwand erheblich und macht Training und Inferenz effizienter.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Nach dem Entrauschungsprozess im latenten Raum wird das Ergebnis mit dem Decoder des VAE wieder in ein Bild umgewandelt.</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Diffusionsmodelle können durch zusätzliche Informationen wie Text-Prompts gesteuert werden (Conditioning), oft unter Verwendung von Attention-Mechanismen (Cross-Attention).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Zusammenspiel der Technologien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 ist wichtig zu verstehen, dass diese Technologien in der Praxis oft nicht isoliert eingesetzt werden, sondern sich ergänzen und kombiniert werden. Beispielsweise nutzen Diffusionsmodelle häufig Transformer-basierte Komponenten innerhalb ihrer U-Net-Architektur, um Textbeschreibungen (Prompts) zu verstehen und den Bildgenerierungsprozess entsprechend zu steuern (Cross-Attention).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Auch wenn DALL-E 2 ein Diffusionsmodell ist, verwendete das ursprüngliche DALL-E einen Transformer.</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GANs können für spezifische Teilaufgaben oder als Komponenten in größeren Systemen eingesetzt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Die Wahl der Architektur und die Kombination der Techniken hängen stark von der spezifischen Anwendung, den Eingabedaten (Text, Bild, etc.) und den gewünschten Ausgabeeigenschaften ab. Dieses flexible Zusammenspiel verschiedener Ansätze ist ein wesentlicher Grund für die Leistungsfähigkeit und Vielseitigkeit moderner generativer KI.</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 Aktuelle Umsetzung in der Praxis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Adoptionstrends in Unternehmen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 Akzeptanz und Nutzung von Generativer KI in Unternehmen hat in kurzer Zeit erheblich zugenommen, insbesondere auch in Deutschland. Eine überwältigende Mehrheit von 96 Prozent der deutschen Unternehmen geht davon aus, dass GenAI ihren Geschäftserfolg positiv beeinflussen kann.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Bereits im Jahr 2023 nutzte etwa jedes achte Unternehmen in Deutschland KI.</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Die Nutzungshäufigkeit ist bemerkenswert hoch: 40 Prozent der deutschen Firmen setzen GenAI-Anwendungen mehrmals pro Woche ein </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und 23 Prozent nutzen sie sogar täglich – mehr als doppelt so häufig wie im weltweiten Durchschnitt (11%).</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Deutschland nimmt auch eine führende Rolle beim Zugang der Belegschaft zu GenAI-Tools ein und liegt hier weltweit an zweiter Stelle. Ein Viertel der befragten deutschen Unternehmen gibt an, dass über 60 Prozent ihrer Mitarbeitenden Zugang zu diesen Technologien haben.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Dies deutet auf eine breite Verankerung hin, die über reine Experimentierphasen hinausgeht. Tatsächlich zeigt sich Deutschland auch bei der Überführung von GenAI-Experimenten in den produktiven Einsatz fortschrittlich: Bereits im dritten Quartal 2024 hatten 23 Prozent der deutschen Unternehmen mehr als die Hälfte ihrer GenAI-Experimente in die Produktion überführt, verglichen mit nur 16 Prozent im globalen Durchschnitt.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Diese Entwicklung spiegelt sich auch in den Investitionsprioritäten wider. 76 Prozent der deutschen CEOs betrachten GenAI als wichtige Priorität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und global planen 67 Prozent der KI-Entscheidungsträger, ihre Investitionen in GenAI im kommenden Jahr zu erhöhen.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Diese Zahlen unterstreichen, dass GenAI nicht mehr nur als Trend, sondern als strategische Notwendigkeit für die Wettbewerbsfähigkeit wahrgenommen wird.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Anwendungsfelder und Branchenbeispiele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Einsatzmöglichkeiten von GenAI sind vielfältig und erstrecken sich über zahlreiche Branchen und Unternehmensfunktionen. Die Technologie dringt dabei tief in operative Prozesse ein und verändert Arbeitsweisen grundlegend.</w:t>
      </w:r>
    </w:p>
    <w:p w:rsidR="00000000" w:rsidDel="00000000" w:rsidP="00000000" w:rsidRDefault="00000000" w:rsidRPr="00000000" w14:paraId="0000001E">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Branchenübergreifende Anwendungen:</w:t>
      </w:r>
    </w:p>
    <w:p w:rsidR="00000000" w:rsidDel="00000000" w:rsidP="00000000" w:rsidRDefault="00000000" w:rsidRPr="00000000" w14:paraId="0000001F">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Content-Erstellung und Marketing:</w:t>
      </w:r>
      <w:r w:rsidDel="00000000" w:rsidR="00000000" w:rsidRPr="00000000">
        <w:rPr>
          <w:rFonts w:ascii="Google Sans Text" w:cs="Google Sans Text" w:eastAsia="Google Sans Text" w:hAnsi="Google Sans Text"/>
          <w:i w:val="0"/>
          <w:color w:val="1b1c1d"/>
          <w:sz w:val="24"/>
          <w:szCs w:val="24"/>
          <w:rtl w:val="0"/>
        </w:rPr>
        <w:t xml:space="preserve"> Automatisierte Erstellung von Marketingtexten, Blogbeiträgen, Social-Media-Inhalten, Produktbeschreibungen und personalisierten E-Mails.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Tools wie Jasper AI werden hierfür eingesetzt, erfordern jedoch oft Nachbearbeitung.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GenAI kann auch bei der SEO-Optimierung helfen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und Inhalte für verschiedene Formate wiederverwenden.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Prognosen gehen davon aus, dass bis 2025 30% der Outbound-Marketingbotschaften großer Organisationen synthetisch generiert sein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Datenanalyse und Erkenntnisgewinnung:</w:t>
      </w:r>
      <w:r w:rsidDel="00000000" w:rsidR="00000000" w:rsidRPr="00000000">
        <w:rPr>
          <w:rFonts w:ascii="Google Sans Text" w:cs="Google Sans Text" w:eastAsia="Google Sans Text" w:hAnsi="Google Sans Text"/>
          <w:i w:val="0"/>
          <w:color w:val="1b1c1d"/>
          <w:sz w:val="24"/>
          <w:szCs w:val="24"/>
          <w:rtl w:val="0"/>
        </w:rPr>
        <w:t xml:space="preserve"> GenAI kann große und komplexe Datensätze zusammenfassen, Muster erkennen, Trends identifizieren und automatisierte Berichte erstellen, um die Entscheidungsfindung zu unterstützen.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Kundenservice und -interaktion:</w:t>
      </w:r>
      <w:r w:rsidDel="00000000" w:rsidR="00000000" w:rsidRPr="00000000">
        <w:rPr>
          <w:rFonts w:ascii="Google Sans Text" w:cs="Google Sans Text" w:eastAsia="Google Sans Text" w:hAnsi="Google Sans Text"/>
          <w:i w:val="0"/>
          <w:color w:val="1b1c1d"/>
          <w:sz w:val="24"/>
          <w:szCs w:val="24"/>
          <w:rtl w:val="0"/>
        </w:rPr>
        <w:t xml:space="preserve"> Entwicklung intelligenter Chatbots und virtueller Assistenten, die Kundenanfragen personalisiert beantworten, Routineaufgaben automatisieren und sogar Gesprächsnotizen zusammenfassen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Beispiele hierfür sind Lösungen von Zendesk AI oder LivePerson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sowie der Einsatz bei Volkswagen (myVW App)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und Ally Bank.</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2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Softwareentwicklung:</w:t>
      </w:r>
      <w:r w:rsidDel="00000000" w:rsidR="00000000" w:rsidRPr="00000000">
        <w:rPr>
          <w:rFonts w:ascii="Google Sans Text" w:cs="Google Sans Text" w:eastAsia="Google Sans Text" w:hAnsi="Google Sans Text"/>
          <w:i w:val="0"/>
          <w:color w:val="1b1c1d"/>
          <w:sz w:val="24"/>
          <w:szCs w:val="24"/>
          <w:rtl w:val="0"/>
        </w:rPr>
        <w:t xml:space="preserve"> Generierung von Code, Unterstützung beim Debugging und Testen, Beschleunigung des gesamten Entwicklungszyklus.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Tools wie OpenAI Codex demonstrieren diese Fähigkeiten.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2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Personalwesen (HR) und Recruiting:</w:t>
      </w:r>
      <w:r w:rsidDel="00000000" w:rsidR="00000000" w:rsidRPr="00000000">
        <w:rPr>
          <w:rFonts w:ascii="Google Sans Text" w:cs="Google Sans Text" w:eastAsia="Google Sans Text" w:hAnsi="Google Sans Text"/>
          <w:i w:val="0"/>
          <w:color w:val="1b1c1d"/>
          <w:sz w:val="24"/>
          <w:szCs w:val="24"/>
          <w:rtl w:val="0"/>
        </w:rPr>
        <w:t xml:space="preserve"> Erstellung von Stellenanzeigen, automatisiertes Screening von Bewerbungen, Unterstützung bei Mitarbeiterbewertungen durch Analyse von Leistungsdaten, Generierung personalisierter Schulungsmaterialien und adaptiver Lernpfade.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Khan Academy nutzt KI im Bildungsbereich.</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2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Wissensmanagement:</w:t>
      </w:r>
      <w:r w:rsidDel="00000000" w:rsidR="00000000" w:rsidRPr="00000000">
        <w:rPr>
          <w:rFonts w:ascii="Google Sans Text" w:cs="Google Sans Text" w:eastAsia="Google Sans Text" w:hAnsi="Google Sans Text"/>
          <w:i w:val="0"/>
          <w:color w:val="1b1c1d"/>
          <w:sz w:val="24"/>
          <w:szCs w:val="24"/>
          <w:rtl w:val="0"/>
        </w:rPr>
        <w:t xml:space="preserve"> Aufbau interner Chatbots, die auf Unternehmenswissensdatenbanken zugreifen und Mitarbeitern sofortige Antworten liefern, wodurch die Produktivität gesteigert wird.</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Organisation und Strukturierung von Unternehmenswissen.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Ein Beispiel ist die Implementierung beim Texas Department of Public Safety.</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Branchenspezifische Beispiele:</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Pharma / Gesundheitswesen:</w:t>
      </w:r>
      <w:r w:rsidDel="00000000" w:rsidR="00000000" w:rsidRPr="00000000">
        <w:rPr>
          <w:rFonts w:ascii="Google Sans Text" w:cs="Google Sans Text" w:eastAsia="Google Sans Text" w:hAnsi="Google Sans Text"/>
          <w:i w:val="0"/>
          <w:color w:val="1b1c1d"/>
          <w:sz w:val="24"/>
          <w:szCs w:val="24"/>
          <w:rtl w:val="0"/>
        </w:rPr>
        <w:t xml:space="preserve"> GenAI revolutioniert die Medikamentenentwicklung durch beschleunigte Wirkstofffindung und -validierung (In-silico-Screening), Design komplexer Moleküle und Optimierung von Studien.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Sie unterstützt bei der Diagnostik (z. B. Analyse medizinischer Bilder), personalisierten Therapieplanung und der Analyse von psychischen Gesundheitsdaten.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Beispiele sind Kooperationen wie Mayo Clinic/K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und branchenspezifische Lösungen wie BioNeMo von NVIDIA.</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27">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Fertigung / Automobil / Luft- und Raumfahrt:</w:t>
      </w:r>
      <w:r w:rsidDel="00000000" w:rsidR="00000000" w:rsidRPr="00000000">
        <w:rPr>
          <w:rFonts w:ascii="Google Sans Text" w:cs="Google Sans Text" w:eastAsia="Google Sans Text" w:hAnsi="Google Sans Text"/>
          <w:i w:val="0"/>
          <w:color w:val="1b1c1d"/>
          <w:sz w:val="24"/>
          <w:szCs w:val="24"/>
          <w:rtl w:val="0"/>
        </w:rPr>
        <w:t xml:space="preserve"> Entwicklung neuer Materialien mit spezifischen Eigenschaften durch "inverses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Optimierung des Chipdesigns (Floorplanning).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Generatives Design zur Erstellung optimierter Bauteile (z. B. leichter für Kraftstoffeffizienz).</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Optimierung von Lieferketten, vorausschauende Wartung und Erstellung digitaler Zwillinge für Simulationen.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Beispiele finden sich bei VW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BMW (SORDI.ai)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Toyota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und UPS.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2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Finanzdienstleistungen / Versicherungen:</w:t>
      </w:r>
      <w:r w:rsidDel="00000000" w:rsidR="00000000" w:rsidRPr="00000000">
        <w:rPr>
          <w:rFonts w:ascii="Google Sans Text" w:cs="Google Sans Text" w:eastAsia="Google Sans Text" w:hAnsi="Google Sans Text"/>
          <w:i w:val="0"/>
          <w:color w:val="1b1c1d"/>
          <w:sz w:val="24"/>
          <w:szCs w:val="24"/>
          <w:rtl w:val="0"/>
        </w:rPr>
        <w:t xml:space="preserve"> Durchführung von Risikoanalysen für Kredite und Investitionen, Erkennung von Betrugsmustern, Automatisierung der Berichterstattung und der Schadensermittlung (z. B. durch Analyse von Fotos).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Beispiele sind Ally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Global Excel Management (Schadenregulierung)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und der "Care Finder" Agent von Deloitte.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029">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Einzelhandel / E-Commerce:</w:t>
      </w:r>
      <w:r w:rsidDel="00000000" w:rsidR="00000000" w:rsidRPr="00000000">
        <w:rPr>
          <w:rFonts w:ascii="Google Sans Text" w:cs="Google Sans Text" w:eastAsia="Google Sans Text" w:hAnsi="Google Sans Text"/>
          <w:i w:val="0"/>
          <w:color w:val="1b1c1d"/>
          <w:sz w:val="24"/>
          <w:szCs w:val="24"/>
          <w:rtl w:val="0"/>
        </w:rPr>
        <w:t xml:space="preserve"> Erstellung hochgradig personalisierter Produktempfehlungen basierend auf Kundendaten, Optimierung des Bestandsmanagements durch Trendanalysen, Betrugsprävention, virtuelle Anproben, dynamische Preisgestaltung und Analyse von Kundenstimmungen.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Prominente Beispiele sind H&amp;M, Walmart, Amazon und American Eagle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sowie Tools wie Shopify Magic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Bluecore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und Algolia.</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2A">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Medien / Unterhaltung:</w:t>
      </w:r>
      <w:r w:rsidDel="00000000" w:rsidR="00000000" w:rsidRPr="00000000">
        <w:rPr>
          <w:rFonts w:ascii="Google Sans Text" w:cs="Google Sans Text" w:eastAsia="Google Sans Text" w:hAnsi="Google Sans Text"/>
          <w:i w:val="0"/>
          <w:color w:val="1b1c1d"/>
          <w:sz w:val="24"/>
          <w:szCs w:val="24"/>
          <w:rtl w:val="0"/>
        </w:rPr>
        <w:t xml:space="preserve"> Zunehmende Erstellung synthetischer Marketinginhalte.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Potenzial für KI-generierte Filme in der Zukunft.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Tools wie Synthesia erstellen KI-Avatare für Videos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während AIVA und Amper Musik komponieren.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2B">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Energie:</w:t>
      </w:r>
      <w:r w:rsidDel="00000000" w:rsidR="00000000" w:rsidRPr="00000000">
        <w:rPr>
          <w:rFonts w:ascii="Google Sans Text" w:cs="Google Sans Text" w:eastAsia="Google Sans Text" w:hAnsi="Google Sans Text"/>
          <w:i w:val="0"/>
          <w:color w:val="1b1c1d"/>
          <w:sz w:val="24"/>
          <w:szCs w:val="24"/>
          <w:rtl w:val="0"/>
        </w:rPr>
        <w:t xml:space="preserve"> Optimierung von intelligenten Stromnetzen (Smart Grids), intelligentes Energiemanagement zur Effizienzsteigerung und Verbesserung der Cybersicherheit in kritischen Infrastrukturen.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C">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Forschung &amp; Entwicklung (Allgemein):</w:t>
      </w:r>
      <w:r w:rsidDel="00000000" w:rsidR="00000000" w:rsidRPr="00000000">
        <w:rPr>
          <w:rFonts w:ascii="Google Sans Text" w:cs="Google Sans Text" w:eastAsia="Google Sans Text" w:hAnsi="Google Sans Text"/>
          <w:i w:val="0"/>
          <w:color w:val="1b1c1d"/>
          <w:sz w:val="24"/>
          <w:szCs w:val="24"/>
          <w:rtl w:val="0"/>
        </w:rPr>
        <w:t xml:space="preserve"> Effizientere Analyse großer Forschungsdatenmengen, Beschleunigung der Produkt- und Technologieentwicklung und Förderung von Innovationen durch neue Erkenntnisse.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Tabelle: Übersicht über GenAI-Anwendungsfälle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folgende Tabelle fasst ausgewählte Anwendungsfälle von Generativer KI nach Branche bzw. Funktion zusammen und nennt Beispiele oder Quellen.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Branche / Funktion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Spezifischer Anwendungsfall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Beispiel / Quelle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Branchenübergreifend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Marketing &amp; Vertrieb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Content-Erstellung (Texte, E-Mails), SEO-Optimierung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Jasper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Personalisierte Empfehlungen, Kundensegmentierung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Kundenservice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Chatbots, Virtuelle Assistenten, Gesprächszusammenfassung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VW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0"/>
                <w:szCs w:val="20"/>
                <w:shd w:fill="auto" w:val="clear"/>
                <w:rtl w:val="0"/>
              </w:rPr>
              <w:t xml:space="preserve">, Ally Bank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Softwareentwicklung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Codegenerierung, Debugging, Beschleunigung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OpenAI Codex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Personalwesen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Stellenausschreibungen, Bewerber-Screening, Mitarbeiterbewertung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Personalisierte Schulungsmaterialien, Adaptives Lernen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0"/>
                <w:szCs w:val="20"/>
                <w:shd w:fill="auto" w:val="clear"/>
                <w:rtl w:val="0"/>
              </w:rPr>
              <w:t xml:space="preserve">, Khan Academy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Datenanalyse &amp; Wissensmanagement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Insight-Generierung, Autom. Reporting, Interne Wissens-Bots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Texas DPS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Branchenspezifisch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Pharma / Gesundheitswesen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Medikamentenentwicklung, Wirkstoff-Screening, Moleküldesign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Diagnostik-Unterstützung, Personalisierte Therapie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Mayo Clinic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Fertigung / Automobil / Luftfahrt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Materialwissenschaft (Inverses Design), Generatives Design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Toyota </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Chipdesign-Optimierung, Digitale Zwillinge, Supply Chain Opt.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BMW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0"/>
                <w:szCs w:val="20"/>
                <w:shd w:fill="auto" w:val="clear"/>
                <w:rtl w:val="0"/>
              </w:rPr>
              <w:t xml:space="preserve">, UPS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Finanzdienstleistungen/Versicherung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Risikoanalyse, Betrugserkennung, Autom. Schadensbearbeitung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0"/>
                <w:szCs w:val="20"/>
                <w:shd w:fill="auto" w:val="clear"/>
                <w:rtl w:val="0"/>
              </w:rPr>
              <w:t xml:space="preserve">, Global Excel </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Einzelhandel / 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Hyper-Personalisierung, Virtuelle Anprobe, Dynamische Preise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0"/>
                <w:szCs w:val="20"/>
                <w:shd w:fill="auto" w:val="clear"/>
                <w:rtl w:val="0"/>
              </w:rPr>
              <w:t xml:space="preserve">, Amazon/H&amp;M/Walmart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Medien / Unterhaltung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Synthetische Marketingbotschaften, KI-generierte Inhalte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0"/>
                <w:szCs w:val="20"/>
                <w:shd w:fill="auto" w:val="clear"/>
                <w:rtl w:val="0"/>
              </w:rPr>
              <w:t xml:space="preserve">, Synthesia/AIVA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Energie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Smart Grid Optimierung, Intelligentes Energiemanagement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Forschung &amp; Entwicklung (Allg.)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Beschleunigte Datenanalyse, Innovationsförderung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Tabelle 1: Übersicht über ausgewählte GenAI-Anwendungsfälle nach Branche/Funktion.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Implikationen der aktuellen Umsetzung</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breite Palette an Anwendungen zeigt deutlich, dass Generative KI keine Nischentechnologie ist, sondern das Potenzial hat, als universell einsetzbares Werkzeug nahezu alle Unternehmensbereiche zu durchdringen. Von internen Prozessen in Forschung und Entwicklung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und Betrieb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bis hin zu kundenorientierten Funktionen wie Marketing, Vertrieb und Service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 die Diffusion von GenAI über funktionale Silos hinweg ist ein klares Muster. Dies legt nahe, dass eine isolierte Betrachtung oder Implementierung in einzelnen Abteilungen dem Potenzial der Technologie nicht gerecht wird; vielmehr ist eine ganzheitliche, unternehmensweite Perspektive erforderlich.</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Gleichzeitig lässt sich eine Entwicklung in der strategischen Zielsetzung beobachten. Während viele Unternehmen initial auf die "Low-Hanging Fruits" abzielen – Effizienzsteigerungen und Kostensenkungen durch Automatisierung wiederkehrender Aufgaben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 erkennen fortschrittlichere Anwender zunehmend das Potenzial für tiefgreifendere Wertschöpfung. Die hohe tägliche Nutzungsrate in Deutschland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könnte zwar auf einen aktuellen Fokus auf Effizienz hindeuten, doch das gleichzeitig hohe Interesse an fortschrittlichen Konzepten wie Agentic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signalisiert einen Blick über reine Automatisierung hinaus. Beispiele wie die Neuentwicklung von Medikamenten und Materialien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generatives Design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oder die Schaffung hyperpersonalisierter Kundenerlebnisse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illustrieren diesen Wandel hin zur Nutzung von GenAI als Motor für Innovation und strategische Differenzierung.</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Unabhängig vom spezifischen Anwendungsfall kristallisiert sich die zentrale Bedeutung von Daten als Kernvoraussetzung heraus. Die Leistungsfähigkeit generativer Modelle hängt maßgeblich von der Menge, Qualität und Verfügbarkeit der Daten ab, mit denen sie trainiert werden oder auf die sie zur Laufzeit zugreifen.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Ob es um die Analyse wissenschaftlicher Publikationen in der Pharmaforschung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die Auswertung von Kundendaten im Einzelhandel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oder die Generierung von Code geht – Daten sind der Treibstoff für GenAI. Die explizite Nennung der synthetischen Datengenerierung als eigenständiger Anwendungsfall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unterstreicht diese Abhängigkeit und zeigt gleichzeitig einen Weg auf, wie Unternehmen Datenbeschränkungen oder Datenschutzbedenken überwinden können. Eine durchdachte Datenstrategie ist somit keine Option, sondern eine Grundvoraussetzung für den erfolgreichen Einsatz von GenAI.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III. Herausforderungen und Fehlerquellen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Trotz des enormen Potenzials ist die Einführung und Nutzung von Generativer KI mit erheblichen Herausforderungen und potenziellen Fallstricken verbunden. Diese erstrecken sich über technische, organisatorische sowie ethische und rechtliche Dimensionen. Ein Verständnis dieser Hürden ist entscheidend, um Risiken zu minimieren und den Erfolg von GenAI-Initiativen sicherzustellen.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Technische Hürden</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Datenqualität und -verfügbarkeit:</w:t>
      </w:r>
      <w:r w:rsidDel="00000000" w:rsidR="00000000" w:rsidRPr="00000000">
        <w:rPr>
          <w:rFonts w:ascii="Google Sans Text" w:cs="Google Sans Text" w:eastAsia="Google Sans Text" w:hAnsi="Google Sans Text"/>
          <w:i w:val="0"/>
          <w:color w:val="1b1c1d"/>
          <w:sz w:val="24"/>
          <w:szCs w:val="24"/>
          <w:rtl w:val="0"/>
        </w:rPr>
        <w:t xml:space="preserve"> Eine der größten technischen Hürden ist die Notwendigkeit großer Mengen qualitativ hochwertiger, relevanter und möglichst unvoreingenommener Daten für das Training und den Betrieb von GenAI-Modellen.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Viele Unternehmen kämpfen jedoch mit Datensilos, inkonsistenten Formaten, unvollständigen Datensätzen oder veralteten Informationen.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Das Prinzip "Garbage In, Garbage Out" gilt hier in besonderem Maße: Schlechte Datenqualität führt unweigerlich zu unzuverlässigen oder fehlerhaften KI-Ergebnissen.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Die Aufbereitung und Integration von Daten aus unterschiedlichen Quellen ist oft aufwendig.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Modellgenauigkeit und Zuverlässigkeit:</w:t>
      </w:r>
      <w:r w:rsidDel="00000000" w:rsidR="00000000" w:rsidRPr="00000000">
        <w:rPr>
          <w:rFonts w:ascii="Google Sans Text" w:cs="Google Sans Text" w:eastAsia="Google Sans Text" w:hAnsi="Google Sans Text"/>
          <w:i w:val="0"/>
          <w:color w:val="1b1c1d"/>
          <w:sz w:val="24"/>
          <w:szCs w:val="24"/>
          <w:rtl w:val="0"/>
        </w:rPr>
        <w:t xml:space="preserve"> Generative KI-Modelle neigen dazu, ungenaue, erfundene (sogenannte "Halluzinationen") oder veraltete Informationen zu produzieren.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Die Ergebnisse müssen daher stets kritisch geprüft werden, insbesondere bevor sie extern kommuniziert oder für wichtige Entscheidungen genutzt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Erschwerend kommt hinzu, dass die Funktionsweise vieler Modelle intransparent ist (das "Black-Box-Problem"). Es ist oft schwierig nachzuvollziehen, </w:t>
      </w:r>
      <w:r w:rsidDel="00000000" w:rsidR="00000000" w:rsidRPr="00000000">
        <w:rPr>
          <w:rFonts w:ascii="Google Sans Text" w:cs="Google Sans Text" w:eastAsia="Google Sans Text" w:hAnsi="Google Sans Text"/>
          <w:i w:val="1"/>
          <w:color w:val="1b1c1d"/>
          <w:sz w:val="24"/>
          <w:szCs w:val="24"/>
          <w:rtl w:val="0"/>
        </w:rPr>
        <w:t xml:space="preserve">warum</w:t>
      </w:r>
      <w:r w:rsidDel="00000000" w:rsidR="00000000" w:rsidRPr="00000000">
        <w:rPr>
          <w:rFonts w:ascii="Google Sans Text" w:cs="Google Sans Text" w:eastAsia="Google Sans Text" w:hAnsi="Google Sans Text"/>
          <w:i w:val="0"/>
          <w:color w:val="1b1c1d"/>
          <w:sz w:val="24"/>
          <w:szCs w:val="24"/>
          <w:rtl w:val="0"/>
        </w:rPr>
        <w:t xml:space="preserve"> ein bestimmtes Ergebnis generiert wurde, was das Vertrauen und die Fehlersuche erschwert.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Die wiederholte Eingabe desselben Prompts kann zudem zu unterschiedlichen Ergebnissen führen.</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Integrationskomplexität:</w:t>
      </w:r>
      <w:r w:rsidDel="00000000" w:rsidR="00000000" w:rsidRPr="00000000">
        <w:rPr>
          <w:rFonts w:ascii="Google Sans Text" w:cs="Google Sans Text" w:eastAsia="Google Sans Text" w:hAnsi="Google Sans Text"/>
          <w:i w:val="0"/>
          <w:color w:val="1b1c1d"/>
          <w:sz w:val="24"/>
          <w:szCs w:val="24"/>
          <w:rtl w:val="0"/>
        </w:rPr>
        <w:t xml:space="preserve"> Die Einbindung von GenAI-Lösungen in bestehende IT-Landschaften und Unternehmensprozesse stellt oft eine erhebliche Herausforderung dar, insbesondere bei veralteten Legacy-Systemen.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Dies erfordert Anpassungen, Schnittstellenentwicklung und eine robuste technische Infrastruktur.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Rechenressourcen und Kosten:</w:t>
      </w:r>
      <w:r w:rsidDel="00000000" w:rsidR="00000000" w:rsidRPr="00000000">
        <w:rPr>
          <w:rFonts w:ascii="Google Sans Text" w:cs="Google Sans Text" w:eastAsia="Google Sans Text" w:hAnsi="Google Sans Text"/>
          <w:i w:val="0"/>
          <w:color w:val="1b1c1d"/>
          <w:sz w:val="24"/>
          <w:szCs w:val="24"/>
          <w:rtl w:val="0"/>
        </w:rPr>
        <w:t xml:space="preserve"> Das Training und der Betrieb von GenAI-Modellen, insbesondere großer Modelle, sind rechenintensiv und erfordern erhebliche Prozessorleistung (GPUs) und Speicherkapazitäten.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Dies kann bestehende IT-Infrastrukturen belasten und signifikante Investitionen in neue Hardware oder Cloud-Ressourcen notwendig machen.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Cloud-Lösungen bieten zwar Skalierbarkeit, werfen aber gleichzeitig Fragen bezüglich Datensicherheit und Compliance auf.</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On-Premise-Lösungen können sehr kostspielig sein.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Skalierbarkeit:</w:t>
      </w:r>
      <w:r w:rsidDel="00000000" w:rsidR="00000000" w:rsidRPr="00000000">
        <w:rPr>
          <w:rFonts w:ascii="Google Sans Text" w:cs="Google Sans Text" w:eastAsia="Google Sans Text" w:hAnsi="Google Sans Text"/>
          <w:i w:val="0"/>
          <w:color w:val="1b1c1d"/>
          <w:sz w:val="24"/>
          <w:szCs w:val="24"/>
          <w:rtl w:val="0"/>
        </w:rPr>
        <w:t xml:space="preserve"> Der erfolgreiche Übergang von einem Pilotprojekt oder Proof of Concept (PoC) zu einer unternehmensweiten, skalierbaren Lösung ist oft schwierig.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PoCs sind nicht automatisch produktionsreif, und für die Skalierung fehlen oft Strategien, Ressourcen und eine geeignete Infrastruktur.</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7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Sicherheitsrisiken:</w:t>
      </w:r>
      <w:r w:rsidDel="00000000" w:rsidR="00000000" w:rsidRPr="00000000">
        <w:rPr>
          <w:rFonts w:ascii="Google Sans Text" w:cs="Google Sans Text" w:eastAsia="Google Sans Text" w:hAnsi="Google Sans Text"/>
          <w:i w:val="0"/>
          <w:color w:val="1b1c1d"/>
          <w:sz w:val="24"/>
          <w:szCs w:val="24"/>
          <w:rtl w:val="0"/>
        </w:rPr>
        <w:t xml:space="preserve"> Der Einsatz von GenAI erweitert die Angriffsfläche für Cyberkriminelle. Risiken umfassen den Missbrauch von Daten, Datenlecks durch unsachgemäße Eingaben, die Generierung von Phishing-Mails oder Malware durch KI sowie Angriffe auf die KI-Modelle selbst (Adversarial Attacks).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Robuste Sicherheitsprotokolle, Verschlüsselung und kontinuierliche Überwachung sind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Organisatorische Barrieren</w:t>
      </w:r>
    </w:p>
    <w:p w:rsidR="00000000" w:rsidDel="00000000" w:rsidP="00000000" w:rsidRDefault="00000000" w:rsidRPr="00000000" w14:paraId="0000007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Mangel an Fachwissen und Kompetenzen:</w:t>
      </w:r>
      <w:r w:rsidDel="00000000" w:rsidR="00000000" w:rsidRPr="00000000">
        <w:rPr>
          <w:rFonts w:ascii="Google Sans Text" w:cs="Google Sans Text" w:eastAsia="Google Sans Text" w:hAnsi="Google Sans Text"/>
          <w:i w:val="0"/>
          <w:color w:val="1b1c1d"/>
          <w:sz w:val="24"/>
          <w:szCs w:val="24"/>
          <w:rtl w:val="0"/>
        </w:rPr>
        <w:t xml:space="preserve"> Ein weit verbreitetes Hindernis ist der Mangel an qualifizierten Fachkräften mit Expertise in KI, maschinellem Lernen und Datenwissenschaft.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Selbst Führungskräfte räumen oft ein, dass kritische Fähigkeiten fehlen.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Dies betrifft nicht nur die Entwicklung, sondern auch die Bewertung von KI-Ergebnissen (z. B. Prompt Engineering, kritisches Hinterfragen).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Unternehmen müssen daher massiv in die Aus- und Weiterbildung ihrer Mitarbeitenden investieren oder externe Expertise einkaufen.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Management und Unternehmenskultur:</w:t>
      </w:r>
      <w:r w:rsidDel="00000000" w:rsidR="00000000" w:rsidRPr="00000000">
        <w:rPr>
          <w:rFonts w:ascii="Google Sans Text" w:cs="Google Sans Text" w:eastAsia="Google Sans Text" w:hAnsi="Google Sans Text"/>
          <w:i w:val="0"/>
          <w:color w:val="1b1c1d"/>
          <w:sz w:val="24"/>
          <w:szCs w:val="24"/>
          <w:rtl w:val="0"/>
        </w:rPr>
        <w:t xml:space="preserve"> Die Einführung von KI führt oft zu tiefgreifenden Veränderungen in Arbeitsweisen, Prozessen und Rollen, was bei Mitarbeitenden Unsicherheit, Skepsis oder Widerstand hervorrufen kann.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Ängste vor Arbeitsplatzverlust oder Überforderung sind verbreitet.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Ein erfolgreiches Change Management mit transparenter Kommunikation, Einbindung der Mitarbeitenden und Förderung einer Kultur, die Experimentieren und lebenslanges Lernen unterstützt, ist daher essenziell.</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Kosten und ROI-Nachweis:</w:t>
      </w:r>
      <w:r w:rsidDel="00000000" w:rsidR="00000000" w:rsidRPr="00000000">
        <w:rPr>
          <w:rFonts w:ascii="Google Sans Text" w:cs="Google Sans Text" w:eastAsia="Google Sans Text" w:hAnsi="Google Sans Text"/>
          <w:i w:val="0"/>
          <w:color w:val="1b1c1d"/>
          <w:sz w:val="24"/>
          <w:szCs w:val="24"/>
          <w:rtl w:val="0"/>
        </w:rPr>
        <w:t xml:space="preserve"> Die Implementierung von GenAI ist oft mit hohen Anfangsinvestitionen verbunden (Technologie, Datenaufbereitung, Training, Beratung).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Den Return on Investment (ROI) im Voraus genau zu beziffern und später nachzuweisen, kann schwierig sein, was die Budgetfreigabe erschwert.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7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Fehlende Strategie und Governance:</w:t>
      </w:r>
      <w:r w:rsidDel="00000000" w:rsidR="00000000" w:rsidRPr="00000000">
        <w:rPr>
          <w:rFonts w:ascii="Google Sans Text" w:cs="Google Sans Text" w:eastAsia="Google Sans Text" w:hAnsi="Google Sans Text"/>
          <w:i w:val="0"/>
          <w:color w:val="1b1c1d"/>
          <w:sz w:val="24"/>
          <w:szCs w:val="24"/>
          <w:rtl w:val="0"/>
        </w:rPr>
        <w:t xml:space="preserve"> Viele Unternehmen agieren ohne eine klare, übergreifende KI-Strategie, die mit den Geschäftszielen verknüpft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Es fehlen oft klare Governance-Strukturen, definierte Verantwortlichkeiten und Prozesse für die Steuerung und Überwachung von KI-Initiativen.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Nur eine Minderheit der Unternehmen verfügt über eine formelle KI-Strategie.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Identifikation geeigneter Anwendungsfälle:</w:t>
      </w:r>
      <w:r w:rsidDel="00000000" w:rsidR="00000000" w:rsidRPr="00000000">
        <w:rPr>
          <w:rFonts w:ascii="Google Sans Text" w:cs="Google Sans Text" w:eastAsia="Google Sans Text" w:hAnsi="Google Sans Text"/>
          <w:i w:val="0"/>
          <w:color w:val="1b1c1d"/>
          <w:sz w:val="24"/>
          <w:szCs w:val="24"/>
          <w:rtl w:val="0"/>
        </w:rPr>
        <w:t xml:space="preserve"> Trotz der vielfältigen Möglichkeiten fällt es Unternehmen oft schwer, konkrete, wertstiftende Anwendungsfälle zu identifizieren, die über einfache Experimente hinausgehen und einen echten Beitrag zu den strategischen Zielen leisten.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Ethische und rechtliche Fallstricke</w:t>
      </w:r>
    </w:p>
    <w:p w:rsidR="00000000" w:rsidDel="00000000" w:rsidP="00000000" w:rsidRDefault="00000000" w:rsidRPr="00000000" w14:paraId="0000007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Bias und Fairness:</w:t>
      </w:r>
      <w:r w:rsidDel="00000000" w:rsidR="00000000" w:rsidRPr="00000000">
        <w:rPr>
          <w:rFonts w:ascii="Google Sans Text" w:cs="Google Sans Text" w:eastAsia="Google Sans Text" w:hAnsi="Google Sans Text"/>
          <w:i w:val="0"/>
          <w:color w:val="1b1c1d"/>
          <w:sz w:val="24"/>
          <w:szCs w:val="24"/>
          <w:rtl w:val="0"/>
        </w:rPr>
        <w:t xml:space="preserve"> Ein fundamentales Problem ist, dass KI-Modelle unbeabsichtigt Vorurteile und Stereotypen aus den Trainingsdaten lernen und reproduzieren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Dies kann zu diskriminierenden Ergebnissen führen, beispielsweise bei der Personalauswahl, Kreditvergabe oder der Generierung von Bildern, die Minderheiten unausgewogen darstellen.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Aktive Maßnahmen zur Bias-Erkennung und -Minderung (De-Biasing) sind notwendig, werfen aber selbst ethische Fragen auf.</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7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Datenschutz (Privacy):</w:t>
      </w:r>
      <w:r w:rsidDel="00000000" w:rsidR="00000000" w:rsidRPr="00000000">
        <w:rPr>
          <w:rFonts w:ascii="Google Sans Text" w:cs="Google Sans Text" w:eastAsia="Google Sans Text" w:hAnsi="Google Sans Text"/>
          <w:i w:val="0"/>
          <w:color w:val="1b1c1d"/>
          <w:sz w:val="24"/>
          <w:szCs w:val="24"/>
          <w:rtl w:val="0"/>
        </w:rPr>
        <w:t xml:space="preserve"> GenAI verarbeitet oft riesige Datenmengen, darunter potenziell auch personenbezogene oder sensible Daten.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Die Einhaltung von Datenschutzgesetzen wie der DSGVO ist zwingend erforderlich, aber oft herausfordernd, insbesondere wenn die Datenverarbeitung intransparent ist oder Daten in Drittländer (z. B. USA) übermittelt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Nutzer müssen sorgfältig abwägen, welche Daten sie eingeben, da diese zum Weitertrainieren der Modelle genutzt werden könnten.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Opt-out-Möglichkeiten sind nicht immer gegeben oder ausreichend.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Transparenz und Erklärbarkeit:</w:t>
      </w:r>
      <w:r w:rsidDel="00000000" w:rsidR="00000000" w:rsidRPr="00000000">
        <w:rPr>
          <w:rFonts w:ascii="Google Sans Text" w:cs="Google Sans Text" w:eastAsia="Google Sans Text" w:hAnsi="Google Sans Text"/>
          <w:i w:val="0"/>
          <w:color w:val="1b1c1d"/>
          <w:sz w:val="24"/>
          <w:szCs w:val="24"/>
          <w:rtl w:val="0"/>
        </w:rPr>
        <w:t xml:space="preserve"> Die bereits erwähnte "Black-Box"-Natur vieler Modelle erschwert die Nachvollziehbarkeit von Entscheidungen und Ergebnissen.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Dies untergräbt das Vertrauen und macht es schwierig, Fehler zu identifizieren oder die Einhaltung von Vorschriften zu überprüfen. Transparenzpflichten, wie die Kennzeichnung von KI-Interaktionen oder KI-generierten Inhalten (Deepfakes), werden durch Regulierungen wie den EU AI Act vorgeschrieben.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8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Geistiges Eigentum und Urheberrecht:</w:t>
      </w:r>
      <w:r w:rsidDel="00000000" w:rsidR="00000000" w:rsidRPr="00000000">
        <w:rPr>
          <w:rFonts w:ascii="Google Sans Text" w:cs="Google Sans Text" w:eastAsia="Google Sans Text" w:hAnsi="Google Sans Text"/>
          <w:i w:val="0"/>
          <w:color w:val="1b1c1d"/>
          <w:sz w:val="24"/>
          <w:szCs w:val="24"/>
          <w:rtl w:val="0"/>
        </w:rPr>
        <w:t xml:space="preserve"> Ein erhebliches Risiko besteht darin, dass die zum Training verwendeten Daten urheberrechtlich geschütztes Material enthalten.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 von der KI generierten Inhalte können somit unbeabsichtigt bestehende Schutzrechte verletzen.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Die Frage der Urheberschaft an KI-generierten Werken ist rechtlich komplex und in vielen Jurisdiktionen noch nicht abschließend geklärt (in Deutschland sind nur menschliche Schöpfungen schutzfähig).</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Unternehmen müssen die Herkunft der Trainingsdaten prüfen und bei der Nutzung von KI-generiertem Output, insbesondere für externe Zwecke, vorsichtig sein.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Verantwortlichkeit und Haftung:</w:t>
      </w:r>
      <w:r w:rsidDel="00000000" w:rsidR="00000000" w:rsidRPr="00000000">
        <w:rPr>
          <w:rFonts w:ascii="Google Sans Text" w:cs="Google Sans Text" w:eastAsia="Google Sans Text" w:hAnsi="Google Sans Text"/>
          <w:i w:val="0"/>
          <w:color w:val="1b1c1d"/>
          <w:sz w:val="24"/>
          <w:szCs w:val="24"/>
          <w:rtl w:val="0"/>
        </w:rPr>
        <w:t xml:space="preserve"> Bei Fehlern oder Schäden, die durch KI-Systeme verursacht werden, ist die Zuweisung von Verantwortung und Haftung oft unklar.</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Wer haftet – der Entwickler, der Anbieter, der Betreiber? Klare vertragliche Regelungen und interne Richtlinien sind notwendig, aber die rechtlichen Rahmenbedingungen entwickeln sich noch.</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Fehlinformationen und Täuschung (Deepfakes):</w:t>
      </w:r>
      <w:r w:rsidDel="00000000" w:rsidR="00000000" w:rsidRPr="00000000">
        <w:rPr>
          <w:rFonts w:ascii="Google Sans Text" w:cs="Google Sans Text" w:eastAsia="Google Sans Text" w:hAnsi="Google Sans Text"/>
          <w:i w:val="0"/>
          <w:color w:val="1b1c1d"/>
          <w:sz w:val="24"/>
          <w:szCs w:val="24"/>
          <w:rtl w:val="0"/>
        </w:rPr>
        <w:t xml:space="preserve"> GenAI kann täuschend echte Texte, Bilder und Videos (Deepfakes) erzeugen, die für Desinformation, Propaganda, Betrug oder Rufschädigung missbraucht werden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Dies stellt eine Gefahr für die Informationsintegrität und demokratische Prozesse dar.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Das in der Leopoldina-Studie beschriebene "Problem der vierfachen Täuschung" (Unklarheit über Interaktionspartner, Fähigkeiten der KI, Echtheit der Resultate, Funktionsweise im Hintergrund) verdeutlicht die Komplexität dieser Herausforderung.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Machtasymmetrien und Manipulation:</w:t>
      </w:r>
      <w:r w:rsidDel="00000000" w:rsidR="00000000" w:rsidRPr="00000000">
        <w:rPr>
          <w:rFonts w:ascii="Google Sans Text" w:cs="Google Sans Text" w:eastAsia="Google Sans Text" w:hAnsi="Google Sans Text"/>
          <w:i w:val="0"/>
          <w:color w:val="1b1c1d"/>
          <w:sz w:val="24"/>
          <w:szCs w:val="24"/>
          <w:rtl w:val="0"/>
        </w:rPr>
        <w:t xml:space="preserve"> Unternehmen oder Staaten können durch KI gewonnene Erkenntnisse über Individuen nutzen, um diese gezielt zu beeinflussen (z. B. durch Dark Patterns) oder bei Vertragsbedingungen zu benachteiligen.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8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Regulatorische Unsicherheit:</w:t>
      </w:r>
      <w:r w:rsidDel="00000000" w:rsidR="00000000" w:rsidRPr="00000000">
        <w:rPr>
          <w:rFonts w:ascii="Google Sans Text" w:cs="Google Sans Text" w:eastAsia="Google Sans Text" w:hAnsi="Google Sans Text"/>
          <w:i w:val="0"/>
          <w:color w:val="1b1c1d"/>
          <w:sz w:val="24"/>
          <w:szCs w:val="24"/>
          <w:rtl w:val="0"/>
        </w:rPr>
        <w:t xml:space="preserve"> Das regulatorische Umfeld für KI ist komplex und befindet sich im Fluss. Die Navigation durch Gesetze wie den EU AI Act und deren nationale Umsetzung erfordert erheblichen Aufwand und birgt Unsicherheiten.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Bekannte Misserfolge und Lehren daraus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theoretischen Risiken manifestieren sich auch in der Praxis. Mehrere öffentlich gewordene Fehlschläge von KI-Implementierungen liefern wertvolle Lektionen:</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DPD Chatbot (Großbritannien):</w:t>
      </w:r>
      <w:r w:rsidDel="00000000" w:rsidR="00000000" w:rsidRPr="00000000">
        <w:rPr>
          <w:rFonts w:ascii="Google Sans Text" w:cs="Google Sans Text" w:eastAsia="Google Sans Text" w:hAnsi="Google Sans Text"/>
          <w:i w:val="0"/>
          <w:color w:val="1b1c1d"/>
          <w:sz w:val="24"/>
          <w:szCs w:val="24"/>
          <w:rtl w:val="0"/>
        </w:rPr>
        <w:t xml:space="preserve"> Ein Kundenservice-Chatbot des Paketdienstleisters DPD generierte auf Provokation hin ein Gedicht, das das eigene Unternehmen kritisierte, und beschimpfte den Kunden.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9">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KI-Systeme, insbesondere solche mit Kundenkontakt, benötigen robuste Inhaltsfilter, Schutzmechanismen gegen missbräuchliche Eingaben (Prompt Injection) und umfassende Tests auf unerwünschtes Verhalten. Die Trainingsdaten und Leitplanken müssen sorgfältig kuratiert werden.</w:t>
      </w:r>
    </w:p>
    <w:p w:rsidR="00000000" w:rsidDel="00000000" w:rsidP="00000000" w:rsidRDefault="00000000" w:rsidRPr="00000000" w14:paraId="0000008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Zillow Offers (USA):</w:t>
      </w:r>
      <w:r w:rsidDel="00000000" w:rsidR="00000000" w:rsidRPr="00000000">
        <w:rPr>
          <w:rFonts w:ascii="Google Sans Text" w:cs="Google Sans Text" w:eastAsia="Google Sans Text" w:hAnsi="Google Sans Text"/>
          <w:i w:val="0"/>
          <w:color w:val="1b1c1d"/>
          <w:sz w:val="24"/>
          <w:szCs w:val="24"/>
          <w:rtl w:val="0"/>
        </w:rPr>
        <w:t xml:space="preserve"> Das KI-basierte Immobilienbewertungssystem von Zillow schätzte Hauspreise systematisch falsch ein, was zu Verlusten in Millionenhöhe und zur Einstellung des Geschäftsmodells führte.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B">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Bei Entscheidungen mit hohen finanziellen Einsätzen ist blindes Vertrauen in KI-Prognosen gefährlich. Menschliche Expertise und kritische Überprüfung der KI-Ergebnisse sind unerlässlich. Modelle müssen kontinuierlich validiert und an Marktveränderungen angepasst werden.</w:t>
      </w:r>
    </w:p>
    <w:p w:rsidR="00000000" w:rsidDel="00000000" w:rsidP="00000000" w:rsidRDefault="00000000" w:rsidRPr="00000000" w14:paraId="0000008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IBM Watson for Oncology:</w:t>
      </w:r>
      <w:r w:rsidDel="00000000" w:rsidR="00000000" w:rsidRPr="00000000">
        <w:rPr>
          <w:rFonts w:ascii="Google Sans Text" w:cs="Google Sans Text" w:eastAsia="Google Sans Text" w:hAnsi="Google Sans Text"/>
          <w:i w:val="0"/>
          <w:color w:val="1b1c1d"/>
          <w:sz w:val="24"/>
          <w:szCs w:val="24"/>
          <w:rtl w:val="0"/>
        </w:rPr>
        <w:t xml:space="preserve"> Das ambitionierte Projekt zur Unterstützung von Krebsdiagnosen und -therapien lieferte teilweise unsichere und ungeeignete Behandlungsempfehlungen, was Zweifel an der Zuverlässigkeit aufwarf und letztlich zur Einstellung führte.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8D">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Im Gesundheitswesen und anderen sicherheitskritischen Bereichen sind höchste Standards an Validierung, Tests und Genauigkeit erforderlich. Die Komplexität medizinischer Entscheidungen erfordert eine sorgfältige Integration von KI als Unterstützungsinstrument, nicht als alleiniger Entscheider. Transparenz über die Grenzen des Modells ist entscheidend.</w:t>
      </w:r>
    </w:p>
    <w:p w:rsidR="00000000" w:rsidDel="00000000" w:rsidP="00000000" w:rsidRDefault="00000000" w:rsidRPr="00000000" w14:paraId="0000008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GradeScope (Generative Funktion, USA):</w:t>
      </w:r>
      <w:r w:rsidDel="00000000" w:rsidR="00000000" w:rsidRPr="00000000">
        <w:rPr>
          <w:rFonts w:ascii="Google Sans Text" w:cs="Google Sans Text" w:eastAsia="Google Sans Text" w:hAnsi="Google Sans Text"/>
          <w:i w:val="0"/>
          <w:color w:val="1b1c1d"/>
          <w:sz w:val="24"/>
          <w:szCs w:val="24"/>
          <w:rtl w:val="0"/>
        </w:rPr>
        <w:t xml:space="preserve"> Der Versuch, KI zur automatischen Erstellung von Unterrichtsmaterialien einzusetzen, scheiterte an mangelnder Qualität, fehlender Relevanz, kultureller Insensibilität und geringer Akzeptanz bei Lehrkräften. Technische Integrationsprobleme kamen hinzu.</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8F">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Lehren:</w:t>
      </w:r>
      <w:r w:rsidDel="00000000" w:rsidR="00000000" w:rsidRPr="00000000">
        <w:rPr>
          <w:rFonts w:ascii="Google Sans Text" w:cs="Google Sans Text" w:eastAsia="Google Sans Text" w:hAnsi="Google Sans Text"/>
          <w:i w:val="0"/>
          <w:color w:val="1b1c1d"/>
          <w:sz w:val="24"/>
          <w:szCs w:val="24"/>
          <w:rtl w:val="0"/>
        </w:rPr>
        <w:t xml:space="preserve"> Die Qualität und der Kontext von KI-generierten Inhalten sind entscheidend, besonders im Bildungsbereich. Kulturelle Sensibilität muss berücksichtigt werden. Endnutzer (hier: Lehrkräfte) müssen frühzeitig in den Entwicklungsprozess einbezogen werden. KI sollte als Werkzeug zur Ergänzung, nicht zur Ersetzung professioneller Fähigkeiten positioniert werden. Eine nahtlose technische Integration ist erfolgskritisch.</w:t>
      </w:r>
    </w:p>
    <w:p w:rsidR="00000000" w:rsidDel="00000000" w:rsidP="00000000" w:rsidRDefault="00000000" w:rsidRPr="00000000" w14:paraId="0000009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Air Canada Chatbot:</w:t>
      </w:r>
      <w:r w:rsidDel="00000000" w:rsidR="00000000" w:rsidRPr="00000000">
        <w:rPr>
          <w:rFonts w:ascii="Google Sans Text" w:cs="Google Sans Text" w:eastAsia="Google Sans Text" w:hAnsi="Google Sans Text"/>
          <w:i w:val="0"/>
          <w:color w:val="1b1c1d"/>
          <w:sz w:val="24"/>
          <w:szCs w:val="24"/>
          <w:rtl w:val="0"/>
        </w:rPr>
        <w:t xml:space="preserve"> Der Chatbot machte einem Kunden fälschlicherweise Zusagen zu einem Rabatt, die das Unternehmen später nicht einhielt, was zu einem Rechtsstreit führte.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Die Wissensbasis und die Kommunikationsrichtlinien von Chatbots müssen korrekt, aktuell und regelmäßig überprüft werden. Unklare oder falsche Aussagen können rechtliche und finanzielle Konsequenzen haben.</w:t>
      </w:r>
    </w:p>
    <w:p w:rsidR="00000000" w:rsidDel="00000000" w:rsidP="00000000" w:rsidRDefault="00000000" w:rsidRPr="00000000" w14:paraId="0000009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NYC Business Chatbot (USA):</w:t>
      </w:r>
      <w:r w:rsidDel="00000000" w:rsidR="00000000" w:rsidRPr="00000000">
        <w:rPr>
          <w:rFonts w:ascii="Google Sans Text" w:cs="Google Sans Text" w:eastAsia="Google Sans Text" w:hAnsi="Google Sans Text"/>
          <w:i w:val="0"/>
          <w:color w:val="1b1c1d"/>
          <w:sz w:val="24"/>
          <w:szCs w:val="24"/>
          <w:rtl w:val="0"/>
        </w:rPr>
        <w:t xml:space="preserve"> Ein offizieller Chatbot der Stadt New York gab Unternehmen Ratschläge, die gegen geltendes Recht verstießen (z. B. Einbehaltung von Trinkgeldern).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3">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KI-Systeme, die rechtliche oder regulatorische Informationen bereitstellen, müssen sorgfältig auf Korrektheit und Gesetzeskonformität geprüft werden. Es bedarf strenger Tests und Überwachung, um schädliche oder illegale Empfehlungen zu verhindern.</w:t>
      </w:r>
    </w:p>
    <w:p w:rsidR="00000000" w:rsidDel="00000000" w:rsidP="00000000" w:rsidRDefault="00000000" w:rsidRPr="00000000" w14:paraId="0000009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Erfahrungen im Online-Ethikkurs:</w:t>
      </w:r>
      <w:r w:rsidDel="00000000" w:rsidR="00000000" w:rsidRPr="00000000">
        <w:rPr>
          <w:rFonts w:ascii="Google Sans Text" w:cs="Google Sans Text" w:eastAsia="Google Sans Text" w:hAnsi="Google Sans Text"/>
          <w:i w:val="0"/>
          <w:color w:val="1b1c1d"/>
          <w:sz w:val="24"/>
          <w:szCs w:val="24"/>
          <w:rtl w:val="0"/>
        </w:rPr>
        <w:t xml:space="preserve"> Studierende nutzten ChatGPT, um Antworten auf subjektive ethische Fragen zu generieren, statt eigene Überlegungen anzustellen ("Outsourcing von Überzeugungen"). Zudem zeigten sie eine Abneigung, die Nutzung von KI transparent zu machen, selbst wenn es erlaubt war.</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Lehren:</w:t>
      </w:r>
      <w:r w:rsidDel="00000000" w:rsidR="00000000" w:rsidRPr="00000000">
        <w:rPr>
          <w:rFonts w:ascii="Google Sans Text" w:cs="Google Sans Text" w:eastAsia="Google Sans Text" w:hAnsi="Google Sans Text"/>
          <w:i w:val="0"/>
          <w:color w:val="1b1c1d"/>
          <w:sz w:val="24"/>
          <w:szCs w:val="24"/>
          <w:rtl w:val="0"/>
        </w:rPr>
        <w:t xml:space="preserve"> Der Einsatz von GenAI kann kritisches Denken und die Entwicklung eigener Standpunkte untergraben. Es bedarf klarer Richtlinien und pädagogischer Konzepte, um eine sinnvolle und reflektierte Nutzung zu fördern. Die Transparenz bei der KI-Nutzung kann durch soziale Faktoren (Angst vor negativer Bewertung) beeinflusst werden.</w:t>
      </w:r>
    </w:p>
    <w:p w:rsidR="00000000" w:rsidDel="00000000" w:rsidP="00000000" w:rsidRDefault="00000000" w:rsidRPr="00000000" w14:paraId="0000009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Allgemeine Werkzeug-Limitationen:</w:t>
      </w:r>
      <w:r w:rsidDel="00000000" w:rsidR="00000000" w:rsidRPr="00000000">
        <w:rPr>
          <w:rFonts w:ascii="Google Sans Text" w:cs="Google Sans Text" w:eastAsia="Google Sans Text" w:hAnsi="Google Sans Text"/>
          <w:i w:val="0"/>
          <w:color w:val="1b1c1d"/>
          <w:sz w:val="24"/>
          <w:szCs w:val="24"/>
          <w:rtl w:val="0"/>
        </w:rPr>
        <w:t xml:space="preserve"> Viele kommerzielle GenAI-Tools weisen spezifische Schwächen auf, wie faktische Ungenauigkeiten (Jasper), unnatürliche Avatare (Synthesia), Fehler bei der Code-Generierung (Codex), Grammatikfehler (Shopify AI) oder Performance-Probleme bei großen Datensätzen (Tableau AI).</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97">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Lehre:</w:t>
      </w:r>
      <w:r w:rsidDel="00000000" w:rsidR="00000000" w:rsidRPr="00000000">
        <w:rPr>
          <w:rFonts w:ascii="Google Sans Text" w:cs="Google Sans Text" w:eastAsia="Google Sans Text" w:hAnsi="Google Sans Text"/>
          <w:i w:val="0"/>
          <w:color w:val="1b1c1d"/>
          <w:sz w:val="24"/>
          <w:szCs w:val="24"/>
          <w:rtl w:val="0"/>
        </w:rPr>
        <w:t xml:space="preserve"> Kein GenAI-Tool ist perfekt. Unternehmen müssen die spezifischen Stärken und Schwächen der eingesetzten Werkzeuge kennen und Prozesse für Qualitätskontrolle, Faktenprüfung und menschliche Nachbearbeitung etablieren.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Implikationen der Herausforderungen und Fehlerquellen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Analyse der Herausforderungen und Fehlschläge verdeutlicht, dass die verschiedenen Problemfelder – technisch, organisatorisch, ethisch-rechtlich – nicht isoliert betrachtet werden können, sondern eng miteinander verwoben sind. Beispielsweise resultiert ethisch problematischer Bias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oft aus technischen Unzulänglichkeiten bei den Trainingsdaten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und organisatorischem Versagen bei der Etablierung von Governance und Kontrollmechanismen.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Technische Integrationsschwierigkeiten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können organisatorischen Widerstand hervorrufen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und mangelnde Modellzuverlässigkeit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kann zu Reputationsschäden führen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 was wiederum das Vertrauen untergräbt.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 Fallstudie GradeScope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ist ein Paradebeispiel für dieses Zusammenspiel: Technische Mängel (Qualität, Integration) trafen auf organisatorischen Widerstand und pädagogisch-ethische Bedenken. Ein Mangel an Vertrauen ist oft das Symptom dieser kombinierten Defizite.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 weiteres zentrales Muster ist die unbedingte Notwendigkeit menschlicher Aufsicht und Intervention – das "Last Mile"-Problem. Trotz des Automatisierungspotenzials machen die inhärente Unzuverlässigkeit (Halluzinationen), das Risiko von Bias und die ethischen Fallstricke eine robuste menschliche Überprüfung unverzichtbar, insbesondere bei kritischen Anwendungen, externer Kommunikation oder Entscheidungen mit weitreichenden Folgen.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Die Fehlschläge bei Zillow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IBM Watson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oder die Nutzung gefälschter Rechtsfälle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demonstrieren eindrücklich die Gefahren blinden Vertrauens. Selbst bei vermeintlich einfachen Aufgaben wie der Content-Generierung sind menschliche Redaktion und Faktenprüfung erforderlich.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Die Erfahrungen aus dem Ethikkurs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zeigen zudem die Gefahr, dass KI-Output menschliches Urteilsvermögen ersetzt, statt es zu unterstützen. GenAI fungiert in vielen Kontexten derzeit eher als Assistenzsystem oder Co-Pilot denn als vollautonomer Akteur.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Daraus folgt unmittelbar die Notwendigkeit eines proaktiven Risikomanagements. Abzuwarten, bis Fehler auftreten, ist angesichts der potenziellen Schäden (Reputation, Finanzen, Recht) keine tragfähige Strategie.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Unternehmen benötigen präventive Maßnahmen und klare Richtlinien für Data Governance, Sicherheit, ethische Prüfungen und Compliance, die </w:t>
      </w:r>
      <w:r w:rsidDel="00000000" w:rsidR="00000000" w:rsidRPr="00000000">
        <w:rPr>
          <w:rFonts w:ascii="Google Sans Text" w:cs="Google Sans Text" w:eastAsia="Google Sans Text" w:hAnsi="Google Sans Text"/>
          <w:i w:val="1"/>
          <w:color w:val="1b1c1d"/>
          <w:sz w:val="24"/>
          <w:szCs w:val="24"/>
          <w:rtl w:val="0"/>
        </w:rPr>
        <w:t xml:space="preserve">vor</w:t>
      </w:r>
      <w:r w:rsidDel="00000000" w:rsidR="00000000" w:rsidRPr="00000000">
        <w:rPr>
          <w:rFonts w:ascii="Google Sans Text" w:cs="Google Sans Text" w:eastAsia="Google Sans Text" w:hAnsi="Google Sans Text"/>
          <w:i w:val="0"/>
          <w:color w:val="1b1c1d"/>
          <w:sz w:val="24"/>
          <w:szCs w:val="24"/>
          <w:rtl w:val="0"/>
        </w:rPr>
        <w:t xml:space="preserve"> und </w:t>
      </w:r>
      <w:r w:rsidDel="00000000" w:rsidR="00000000" w:rsidRPr="00000000">
        <w:rPr>
          <w:rFonts w:ascii="Google Sans Text" w:cs="Google Sans Text" w:eastAsia="Google Sans Text" w:hAnsi="Google Sans Text"/>
          <w:i w:val="1"/>
          <w:color w:val="1b1c1d"/>
          <w:sz w:val="24"/>
          <w:szCs w:val="24"/>
          <w:rtl w:val="0"/>
        </w:rPr>
        <w:t xml:space="preserve">während</w:t>
      </w:r>
      <w:r w:rsidDel="00000000" w:rsidR="00000000" w:rsidRPr="00000000">
        <w:rPr>
          <w:rFonts w:ascii="Google Sans Text" w:cs="Google Sans Text" w:eastAsia="Google Sans Text" w:hAnsi="Google Sans Text"/>
          <w:i w:val="0"/>
          <w:color w:val="1b1c1d"/>
          <w:sz w:val="24"/>
          <w:szCs w:val="24"/>
          <w:rtl w:val="0"/>
        </w:rPr>
        <w:t xml:space="preserve"> der Implementierung greifen.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 konsistente Betonung der Etablierung von Leitlinien, Kontrollen und Governance-Frameworks in den Best Practices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sowie die erheblichen Risiken in Bezug auf Bias, Datenschutz, IP-Verletzungen und Sicherheit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unterstreichen die Dringlichkeit. Die Kosten von Fehlschlägen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rechtfertigen die Investition in präventives Risikomanagement.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IV. Ungenutzte Potenziale und Chancen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Trotz der Herausforderungen eröffnet Generative KI eine Fülle von Chancen und bisher ungenutzten Potenzialen, die weit über die reine Effizienzsteigerung hinausgehen. Diese Potenziale erstrecken sich auf neue Anwendungsfelder, innovative Geschäftsmodelle und transformative zukünftige Entwicklungen.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Neue Anwendungsfelder und innovative Nutzungsszenarien</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Hyper-Personalisierung:</w:t>
      </w:r>
      <w:r w:rsidDel="00000000" w:rsidR="00000000" w:rsidRPr="00000000">
        <w:rPr>
          <w:rFonts w:ascii="Google Sans Text" w:cs="Google Sans Text" w:eastAsia="Google Sans Text" w:hAnsi="Google Sans Text"/>
          <w:i w:val="0"/>
          <w:color w:val="1b1c1d"/>
          <w:sz w:val="24"/>
          <w:szCs w:val="24"/>
          <w:rtl w:val="0"/>
        </w:rPr>
        <w:t xml:space="preserve"> GenAI ermöglicht eine bisher unerreichte Individualisierung von Produkten, Dienstleistungen und Kundenerlebnissen. Statt allgemeiner Empfehlungen können maßgeschneiderte Angebote, Inhalte und Interaktionen in Echtzeit geschaffen werden, basierend auf tiefgreifender Analyse von Kundendaten, Verhalten und Kontext (z. B. Wetter, Reisepläne).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Dies kann die Kundenbindung signifikant erhöhen und einzigartige Customer Journeys gestalten.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Kreative Co-Piloten:</w:t>
      </w:r>
      <w:r w:rsidDel="00000000" w:rsidR="00000000" w:rsidRPr="00000000">
        <w:rPr>
          <w:rFonts w:ascii="Google Sans Text" w:cs="Google Sans Text" w:eastAsia="Google Sans Text" w:hAnsi="Google Sans Text"/>
          <w:i w:val="0"/>
          <w:color w:val="1b1c1d"/>
          <w:sz w:val="24"/>
          <w:szCs w:val="24"/>
          <w:rtl w:val="0"/>
        </w:rPr>
        <w:t xml:space="preserve"> GenAI kann als Werkzeug dienen, um menschliche Kreativität zu erweitern und zu beschleunigen. Im Design können neue Entwurfsvarianten generiert werden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der Musik Kompositionen unterstützt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und im Schreiben neue Ideen oder Textformen exploriert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Der Fokus liegt hier auf der Co-Kreation, bei der Mensch und Maschine zusammenarbeiten.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Beschleunigung der wissenschaftlichen Entdeckung:</w:t>
      </w:r>
      <w:r w:rsidDel="00000000" w:rsidR="00000000" w:rsidRPr="00000000">
        <w:rPr>
          <w:rFonts w:ascii="Google Sans Text" w:cs="Google Sans Text" w:eastAsia="Google Sans Text" w:hAnsi="Google Sans Text"/>
          <w:i w:val="0"/>
          <w:color w:val="1b1c1d"/>
          <w:sz w:val="24"/>
          <w:szCs w:val="24"/>
          <w:rtl w:val="0"/>
        </w:rPr>
        <w:t xml:space="preserve"> Über die bereits sichtbaren Erfolge in der Pharmaindustrie hinaus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kann GenAI die Forschung in anderen komplexen Feldern wie Materialwissenschaft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Klimaforschung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oder Grundlagenforschung revolutionieren, indem sie Hypothesen generiert, riesige Datenmengen analysiert und neue Zusammenhänge aufdeckt.</w:t>
      </w:r>
    </w:p>
    <w:p w:rsidR="00000000" w:rsidDel="00000000" w:rsidP="00000000" w:rsidRDefault="00000000" w:rsidRPr="00000000" w14:paraId="000000A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Barrierefreiheit:</w:t>
      </w:r>
      <w:r w:rsidDel="00000000" w:rsidR="00000000" w:rsidRPr="00000000">
        <w:rPr>
          <w:rFonts w:ascii="Google Sans Text" w:cs="Google Sans Text" w:eastAsia="Google Sans Text" w:hAnsi="Google Sans Text"/>
          <w:i w:val="0"/>
          <w:color w:val="1b1c1d"/>
          <w:sz w:val="24"/>
          <w:szCs w:val="24"/>
          <w:rtl w:val="0"/>
        </w:rPr>
        <w:t xml:space="preserve"> Ein oft übersehenes Potenzial liegt in der Entwicklung von Werkzeugen und Schnittstellen, die Menschen mit Behinderungen den Zugang zu Informationen und Technologien erleichtern (z. B. durch verbesserte Sprachsteuerung, automatische Bildbeschreibungen oder personalisierte Lernhilfen).</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Bildung und Training:</w:t>
      </w:r>
      <w:r w:rsidDel="00000000" w:rsidR="00000000" w:rsidRPr="00000000">
        <w:rPr>
          <w:rFonts w:ascii="Google Sans Text" w:cs="Google Sans Text" w:eastAsia="Google Sans Text" w:hAnsi="Google Sans Text"/>
          <w:i w:val="0"/>
          <w:color w:val="1b1c1d"/>
          <w:sz w:val="24"/>
          <w:szCs w:val="24"/>
          <w:rtl w:val="0"/>
        </w:rPr>
        <w:t xml:space="preserve"> GenAI kann individualisierte Lernpfade erstellen, adaptive Trainingsmaterialien generieren, die sich dem Wissensstand anpassen, und als KI-Tutor fungieren, um den Lernerfolg zu verbessern und auf den Fachkräftemangel zu reagieren.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Intelligente Prozessoptimierung:</w:t>
      </w:r>
      <w:r w:rsidDel="00000000" w:rsidR="00000000" w:rsidRPr="00000000">
        <w:rPr>
          <w:rFonts w:ascii="Google Sans Text" w:cs="Google Sans Text" w:eastAsia="Google Sans Text" w:hAnsi="Google Sans Text"/>
          <w:i w:val="0"/>
          <w:color w:val="1b1c1d"/>
          <w:sz w:val="24"/>
          <w:szCs w:val="24"/>
          <w:rtl w:val="0"/>
        </w:rPr>
        <w:t xml:space="preserve"> GenAI kann über einfache Automatisierung hinausgehen und komplexe Systeme wie Lieferketten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Logistik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industrielle Planung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oder intelligente Energienetze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durch Vorhersagen, Simulationen und adaptive Steuerung optimieren.</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Synthetische Datengenerierung:</w:t>
      </w:r>
      <w:r w:rsidDel="00000000" w:rsidR="00000000" w:rsidRPr="00000000">
        <w:rPr>
          <w:rFonts w:ascii="Google Sans Text" w:cs="Google Sans Text" w:eastAsia="Google Sans Text" w:hAnsi="Google Sans Text"/>
          <w:i w:val="0"/>
          <w:color w:val="1b1c1d"/>
          <w:sz w:val="24"/>
          <w:szCs w:val="24"/>
          <w:rtl w:val="0"/>
        </w:rPr>
        <w:t xml:space="preserve"> Die Fähigkeit, realistische synthetische Daten zu erzeugen, wird zunehmend wichtiger, um robuste KI-Modelle zu trainieren, wenn reale Daten knapp, sensibel (z. B. Gesundheitsdaten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oder unausgewogen sind, oder um die Genauigkeit von Vorhersagen zu verbessern (z. B. in Fast Fashion Retail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Potenzial für neue Geschäftsmodelle und Wertschöpfung</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Fähigkeiten von GenAI ermöglichen nicht nur die Optimierung bestehender Prozesse, sondern auch die Schaffung völlig neuer Geschäftsmodelle und Einnahmequellen:</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AI-as-a-Service (AIaaS):</w:t>
      </w:r>
      <w:r w:rsidDel="00000000" w:rsidR="00000000" w:rsidRPr="00000000">
        <w:rPr>
          <w:rFonts w:ascii="Google Sans Text" w:cs="Google Sans Text" w:eastAsia="Google Sans Text" w:hAnsi="Google Sans Text"/>
          <w:i w:val="0"/>
          <w:color w:val="1b1c1d"/>
          <w:sz w:val="24"/>
          <w:szCs w:val="24"/>
          <w:rtl w:val="0"/>
        </w:rPr>
        <w:t xml:space="preserve"> Unternehmen können spezialisierte, vortrainierte oder anpassbare GenAI-Modelle als Dienstleistung anbieten, sodass andere Firmen diese nutzen können, ohne selbst die komplexe Infrastruktur und Expertise aufbauen zu müssen.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Dies kann auch spezialisierte Dienste wie KI-Governance oder KI-Sicherheitsmanagement umfassen.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KI-gestützte Produkte und Dienstleistungen:</w:t>
      </w:r>
      <w:r w:rsidDel="00000000" w:rsidR="00000000" w:rsidRPr="00000000">
        <w:rPr>
          <w:rFonts w:ascii="Google Sans Text" w:cs="Google Sans Text" w:eastAsia="Google Sans Text" w:hAnsi="Google Sans Text"/>
          <w:i w:val="0"/>
          <w:color w:val="1b1c1d"/>
          <w:sz w:val="24"/>
          <w:szCs w:val="24"/>
          <w:rtl w:val="0"/>
        </w:rPr>
        <w:t xml:space="preserve"> Integration von GenAI-Funktionen in bestehende Produkte, um deren Wert zu steigern, oder Entwicklung gänzlich neuer Produkte und Dienstleistungen, deren Kernfunktionalität auf GenAI basiert.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Ethische Datenmonetarisierung:</w:t>
      </w:r>
      <w:r w:rsidDel="00000000" w:rsidR="00000000" w:rsidRPr="00000000">
        <w:rPr>
          <w:rFonts w:ascii="Google Sans Text" w:cs="Google Sans Text" w:eastAsia="Google Sans Text" w:hAnsi="Google Sans Text"/>
          <w:i w:val="0"/>
          <w:color w:val="1b1c1d"/>
          <w:sz w:val="24"/>
          <w:szCs w:val="24"/>
          <w:rtl w:val="0"/>
        </w:rPr>
        <w:t xml:space="preserve"> Nutzung der durch GenAI ermöglichten tiefgreifenden Datenanalysen, um wertvolle Erkenntnisse zu gewinnen, die (unter strikter Einhaltung ethischer Prinzipien und Datenschutzvorgaben) zur Schaffung neuer Wertangebote genutzt werden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Hyper-Personalisierung als Geschäftsmodell:</w:t>
      </w:r>
      <w:r w:rsidDel="00000000" w:rsidR="00000000" w:rsidRPr="00000000">
        <w:rPr>
          <w:rFonts w:ascii="Google Sans Text" w:cs="Google Sans Text" w:eastAsia="Google Sans Text" w:hAnsi="Google Sans Text"/>
          <w:i w:val="0"/>
          <w:color w:val="1b1c1d"/>
          <w:sz w:val="24"/>
          <w:szCs w:val="24"/>
          <w:rtl w:val="0"/>
        </w:rPr>
        <w:t xml:space="preserve"> Entwicklung und Bereitstellung maßgeschneiderter KI-Agenten oder personalisierter Erlebnisse für Endkunden oder andere Unternehmen als eigenständiges Angebot.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Lizenzierung und Nutzungsgebühren:</w:t>
      </w:r>
      <w:r w:rsidDel="00000000" w:rsidR="00000000" w:rsidRPr="00000000">
        <w:rPr>
          <w:rFonts w:ascii="Google Sans Text" w:cs="Google Sans Text" w:eastAsia="Google Sans Text" w:hAnsi="Google Sans Text"/>
          <w:i w:val="0"/>
          <w:color w:val="1b1c1d"/>
          <w:sz w:val="24"/>
          <w:szCs w:val="24"/>
          <w:rtl w:val="0"/>
        </w:rPr>
        <w:t xml:space="preserve"> Monetarisierung proprietärer GenAI-Modelle oder der damit erzeugten Inhalte (Assets) über Lizenzmodelle oder nutzungsabhängige Gebühren.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Auch Setup- und Wartungsgebühren für kundenspezifisch angepasste Modelle sind denkbar.</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Reinvestition von Effizienzgewinnen:</w:t>
      </w:r>
      <w:r w:rsidDel="00000000" w:rsidR="00000000" w:rsidRPr="00000000">
        <w:rPr>
          <w:rFonts w:ascii="Google Sans Text" w:cs="Google Sans Text" w:eastAsia="Google Sans Text" w:hAnsi="Google Sans Text"/>
          <w:i w:val="0"/>
          <w:color w:val="1b1c1d"/>
          <w:sz w:val="24"/>
          <w:szCs w:val="24"/>
          <w:rtl w:val="0"/>
        </w:rPr>
        <w:t xml:space="preserve"> Strategische Nutzung der durch KI-Automatisierung erzielten Kosteneinsparungen und Produktivitätssteigerungen, um in Innovationsprojekte, die Entwicklung neuer Produkte, die Verbesserung von Kundenbeziehungen oder das Umsatzwachstum zu investieren.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Zukünftige Entwicklungen und Prognosen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Entwicklung der Generativen KI schreitet rasant voran. Einige wichtige Trends und Prognosen zeichnen sich ab:</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Aufstieg der Multimodalität:</w:t>
      </w:r>
      <w:r w:rsidDel="00000000" w:rsidR="00000000" w:rsidRPr="00000000">
        <w:rPr>
          <w:rFonts w:ascii="Google Sans Text" w:cs="Google Sans Text" w:eastAsia="Google Sans Text" w:hAnsi="Google Sans Text"/>
          <w:i w:val="0"/>
          <w:color w:val="1b1c1d"/>
          <w:sz w:val="24"/>
          <w:szCs w:val="24"/>
          <w:rtl w:val="0"/>
        </w:rPr>
        <w:t xml:space="preserve"> KI-Modelle, die nicht nur Text, sondern verschiedene Datentypen (Text, Bild, Audio, Video) gleichzeitig verarbeiten und generieren können, werden zum Standard.</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Beispiele wie GPT-4, Gemini und Claude 3 zeigen diesen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Technologien wie OpenAIs Sora (Text-zu-Video) deuten auf zukünftige Fähigkeiten hin.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Verbreitung kleinerer Sprachmodelle (SLMs):</w:t>
      </w:r>
      <w:r w:rsidDel="00000000" w:rsidR="00000000" w:rsidRPr="00000000">
        <w:rPr>
          <w:rFonts w:ascii="Google Sans Text" w:cs="Google Sans Text" w:eastAsia="Google Sans Text" w:hAnsi="Google Sans Text"/>
          <w:i w:val="0"/>
          <w:color w:val="1b1c1d"/>
          <w:sz w:val="24"/>
          <w:szCs w:val="24"/>
          <w:rtl w:val="0"/>
        </w:rPr>
        <w:t xml:space="preserve"> Neben den sehr großen Modellen (LLMs) gewinnen kleinere, effizientere Modelle an Bedeutung. SLMs sind kostengünstiger zu trainieren und zu betreiben, benötigen weniger Rechenleistung und eignen sich gut für spezifische Aufgaben oder den Einsatz auf Endgeräten (Edge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Beispiele sind Microsofts Phi-3, Googles Gemma oder Metas Llama 3.</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Der Markt für LLMs wird dennoch stark wachsen (Prognose: $36.1 Mrd. bis 2030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Entwicklung hin zu Agentic AI / Autonomen Agenten:</w:t>
      </w:r>
      <w:r w:rsidDel="00000000" w:rsidR="00000000" w:rsidRPr="00000000">
        <w:rPr>
          <w:rFonts w:ascii="Google Sans Text" w:cs="Google Sans Text" w:eastAsia="Google Sans Text" w:hAnsi="Google Sans Text"/>
          <w:i w:val="0"/>
          <w:color w:val="1b1c1d"/>
          <w:sz w:val="24"/>
          <w:szCs w:val="24"/>
          <w:rtl w:val="0"/>
        </w:rPr>
        <w:t xml:space="preserve"> Ein signifikanter Trend ist die Entwicklung von KI-Systemen, die autonomer agieren, Aufgaben planen und ausführen, Entscheidungen treffen und mit anderen Systemen oder Menschen interagieren können, um Ziele zu erreichen.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Deutschland zeigt hier besonderes Interesse und Entwicklungsaktivität.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Das Konzept der "interaktiven KI", die Aufgaben durch Koordination mit anderer Software oder Menschen löst, gewinnt an Bedeutung.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Verbesserte Qualität und Zuverlässigkeit:</w:t>
      </w:r>
      <w:r w:rsidDel="00000000" w:rsidR="00000000" w:rsidRPr="00000000">
        <w:rPr>
          <w:rFonts w:ascii="Google Sans Text" w:cs="Google Sans Text" w:eastAsia="Google Sans Text" w:hAnsi="Google Sans Text"/>
          <w:i w:val="0"/>
          <w:color w:val="1b1c1d"/>
          <w:sz w:val="24"/>
          <w:szCs w:val="24"/>
          <w:rtl w:val="0"/>
        </w:rPr>
        <w:t xml:space="preserve"> Es wird intensiv daran gearbeitet, die Genauigkeit der Modelle zu erhöhen und das Problem der Halluzinationen zu reduzieren.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Tiefere Integration:</w:t>
      </w:r>
      <w:r w:rsidDel="00000000" w:rsidR="00000000" w:rsidRPr="00000000">
        <w:rPr>
          <w:rFonts w:ascii="Google Sans Text" w:cs="Google Sans Text" w:eastAsia="Google Sans Text" w:hAnsi="Google Sans Text"/>
          <w:i w:val="0"/>
          <w:color w:val="1b1c1d"/>
          <w:sz w:val="24"/>
          <w:szCs w:val="24"/>
          <w:rtl w:val="0"/>
        </w:rPr>
        <w:t xml:space="preserve"> GenAI wird sich voraussichtlich noch stärker in Standardsoftware und alltägliche Geschäftsprozesse integrieren und somit allgegenwärtiger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Fokus auf Erklärbarkeit und Vertrauenswürdigkeit:</w:t>
      </w:r>
      <w:r w:rsidDel="00000000" w:rsidR="00000000" w:rsidRPr="00000000">
        <w:rPr>
          <w:rFonts w:ascii="Google Sans Text" w:cs="Google Sans Text" w:eastAsia="Google Sans Text" w:hAnsi="Google Sans Text"/>
          <w:i w:val="0"/>
          <w:color w:val="1b1c1d"/>
          <w:sz w:val="24"/>
          <w:szCs w:val="24"/>
          <w:rtl w:val="0"/>
        </w:rPr>
        <w:t xml:space="preserve"> Angesichts der "Black-Box"-Problematik und ethischer Bedenken steigt die Nachfrage nach transparenteren und vertrauenswürdigeren KI-Systemen (Explainable AI, Trustworthy AI).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Erhebliche ökonomische Auswirkungen:</w:t>
      </w:r>
      <w:r w:rsidDel="00000000" w:rsidR="00000000" w:rsidRPr="00000000">
        <w:rPr>
          <w:rFonts w:ascii="Google Sans Text" w:cs="Google Sans Text" w:eastAsia="Google Sans Text" w:hAnsi="Google Sans Text"/>
          <w:i w:val="0"/>
          <w:color w:val="1b1c1d"/>
          <w:sz w:val="24"/>
          <w:szCs w:val="24"/>
          <w:rtl w:val="0"/>
        </w:rPr>
        <w:t xml:space="preserve"> Studien prognostizieren massive Produktivitätssteigerungen (bis zu 4,4 Billionen US-Dollar jährlich global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und ein starkes Marktwachstum (Verdopplung alle zwei Jahre, $200 Mrd. Markt bis 2032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Fortgesetzte Transformation von Industrien:</w:t>
      </w:r>
      <w:r w:rsidDel="00000000" w:rsidR="00000000" w:rsidRPr="00000000">
        <w:rPr>
          <w:rFonts w:ascii="Google Sans Text" w:cs="Google Sans Text" w:eastAsia="Google Sans Text" w:hAnsi="Google Sans Text"/>
          <w:i w:val="0"/>
          <w:color w:val="1b1c1d"/>
          <w:sz w:val="24"/>
          <w:szCs w:val="24"/>
          <w:rtl w:val="0"/>
        </w:rPr>
        <w:t xml:space="preserve"> Branchen wie Pharma, Marketing, Einzelhandel, Finanzwesen, Gesundheitswesen und Fertigung werden weiterhin tiefgreifend durch GenAI verändert.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Implikationen der Potenziale und Chancen</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Aus den ungenutzten Potenzialen und zukünftigen Entwicklungen ergeben sich wichtige strategische Implikationen. Einerseits erleben wir eine Demokratisierung des Zugangs zu leistungsfähiger KI durch allgemein verfügbare Modelle wie ChatGPT.</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Andererseits deutet der Trend zu kleineren, spezialisierten Modellen (SLMs)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und branchenspezifischen Lösungen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auf eine Zukunft hin, in der sowohl universelle Werkzeuge als auch hochgradig angepasste, domänenspezifische KI-Systeme koexistieren. Unternehmen benötigen daher eine differenzierte Strategie, die es ihnen ermöglicht, die Vorteile beider Ansätze zu nutzen – Standardwerkzeuge für allgemeine Aufgaben und spezialisierte Lösungen für kritische, wertschöpfungsintensive Prozesse.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Trotz der fortschreitenden Automatisierung bleibt der menschliche Faktor entscheidend. Zukünftige Chancen liegen oft in der intelligenten Kombination menschlicher Fähigkeiten mit KI-Unterstützung (Co-Kreation).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Fähigkeiten wie Kreativität, kritisches Denken, emotionale Intelligenz und komplexe Problemlösung, die für KI schwer zu replizieren sind, gewinnen an Bedeutung.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Die Notwendigkeit menschlicher Aufsicht, insbesondere bei ethischen Abwägungen und Qualitätskontrolle, bleibt bestehen.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Der Wert verschiebt sich hin zu Aufgaben, die menschliches Urteilsvermögen und Interaktion erfordern, während KI Routineaufgaben übernimmt.</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Geschwindigkeit der technologischen Entwicklung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und das enorme wirtschaftliche Potenzial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machen eine proaktive Anpassung zu einem Wettbewerbsimperativ. Frühe Anwender können signifikante Vorteile erzielen, doch diese schwinden, sobald die Technologie breitere Anwendung findet.</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Um langfristig erfolgreich zu sein, müssen Unternehmen kontinuierlich innovieren, ihre Strategien anpassen und sich möglicherweise auf Nischenmärkte oder einzigartige, durch die Kombination von Mensch und KI ermöglichte Angebote konzentrieren.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Eine statische Herangehensweise an GenAI wird angesichts der Dynamik des Feldes nicht ausreichen; Agilität und die Bereitschaft zur kontinuierlichen Weiterentwicklung sind erfolgsentscheidend.</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 Best Practices und empfohlene Maßnahmen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Um die Chancen von Generativer KI zu nutzen und die Risiken zu beherrschen, ist ein strategisches und strukturiertes Vorgehen unerlässlich. Die folgenden Best Practices bieten einen Rahmen für die erfolgreiche und verantwortungsvolle Implementierung in Unternehmen.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Entwicklung einer GenAI-Strategie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Der Ausgangspunkt jeder GenAI-Initiative sollte eine klare Strategie sein, die eng an den übergeordneten Geschäftszielen des Unternehmens ausgerichtet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Es geht nicht darum, Technologie um der Technologie willen einzuführen, sondern darum, spezifische strategische Ziele zu verfolgen, sei es Effizienzsteigerung, Kostensenkung, Umsatzwachstum, Innovationsförderung oder die Verbesserung des Kundenerlebnisses.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Dazu gehört die Identifikation und Priorisierung von Anwendungsfällen (Use Cases), die den größten Mehrwert versprechen und gleichzeitig realistisch umsetzbar sind.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Hierbei sollten verschiedene Stakeholder aus unterschiedlichen Unternehmensbereichen einbezogen werden, um eine breite Perspektive zu gewährleisten.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Eine ehrliche Bewertung der organisatorischen Reife – hinsichtlich Datenverfügbarkeit und -qualität, technischer Infrastruktur, vorhandener Kompetenzen und der Unternehmenskultur – ist ebenso entscheidend.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Fragebögen oder Reifegradanalysen können hierbei unterstützen.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Basierend auf Zielen, Use Cases und Reifeanalyse sollte eine konkrete Roadmap entwickelt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Diese sollte klare Meilensteine, Zeitpläne, Verantwortlichkeiten und die notwendige Ressourcenzuweisung definieren. Es empfiehlt sich oft, klein anzufangen, beispielsweise mit Pilotprojekten, um Erfahrungen zu sammeln und schnell zu lernen, bevor eine breitere Skalierung erfolgt.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Eine sorgfältige Kosten-Nutzen-Analyse, die sowohl initiale Investitionen als auch laufende Betriebskosten berücksichtigt, ist für die Budgetierung und Rechtfertigung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Schaffung der Grundlagen (Daten, Infrastruktur, Sicherheit)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Eine solide Basis ist entscheidend für den Erfolg von GenAI. Dies umfasst drei Kernbereiche:</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Datenstrategie und Governance:</w:t>
      </w:r>
      <w:r w:rsidDel="00000000" w:rsidR="00000000" w:rsidRPr="00000000">
        <w:rPr>
          <w:rFonts w:ascii="Google Sans Text" w:cs="Google Sans Text" w:eastAsia="Google Sans Text" w:hAnsi="Google Sans Text"/>
          <w:i w:val="0"/>
          <w:color w:val="1b1c1d"/>
          <w:sz w:val="24"/>
          <w:szCs w:val="24"/>
          <w:rtl w:val="0"/>
        </w:rPr>
        <w:t xml:space="preserve"> Da KI auf Daten basiert, ist eine umfassende Datenstrategie fundamental.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Es müssen robuste Prozesse für Data Governance etabliert werden, die den Zugriff, die Nutzung, die Qualität und die Sicherheit von Daten regeln und die Einhaltung von Vorschriften wie der DSGVO sicherstellen.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Dies beinhaltet Maßnahmen zur Sicherstellung der Datenqualität (Korrektheit, Vollständigkeit, Relevanz) und zur Identifizierung und Minderung von Bias in den Datensätzen.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Datensilos müssen aufgebrochen werden, um eine ganzheitliche Sicht zu ermöglichen.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Infrastruktur-Bereitschaft:</w:t>
      </w:r>
      <w:r w:rsidDel="00000000" w:rsidR="00000000" w:rsidRPr="00000000">
        <w:rPr>
          <w:rFonts w:ascii="Google Sans Text" w:cs="Google Sans Text" w:eastAsia="Google Sans Text" w:hAnsi="Google Sans Text"/>
          <w:i w:val="0"/>
          <w:color w:val="1b1c1d"/>
          <w:sz w:val="24"/>
          <w:szCs w:val="24"/>
          <w:rtl w:val="0"/>
        </w:rPr>
        <w:t xml:space="preserve"> Unternehmen müssen ihre bestehende IT-Infrastruktur bewerten und sicherstellen, dass sie den hohen Rechenanforderungen von GenAI gewachsen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Dies kann Investitionen in leistungsfähige Server (insbesondere GPUs), Speicherlösungen oder Cloud-Dienste erfordern. Die Infrastruktur muss zudem skalierbar sein, um mit wachsenden Anforderungen Schritt halten zu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Sicherheitsmaßnahmen:</w:t>
      </w:r>
      <w:r w:rsidDel="00000000" w:rsidR="00000000" w:rsidRPr="00000000">
        <w:rPr>
          <w:rFonts w:ascii="Google Sans Text" w:cs="Google Sans Text" w:eastAsia="Google Sans Text" w:hAnsi="Google Sans Text"/>
          <w:i w:val="0"/>
          <w:color w:val="1b1c1d"/>
          <w:sz w:val="24"/>
          <w:szCs w:val="24"/>
          <w:rtl w:val="0"/>
        </w:rPr>
        <w:t xml:space="preserve"> Angesichts der erhöhten Sicherheitsrisiken müssen umfassende Maßnahmen zum Schutz von Daten und KI-Modellen implementiert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Dazu gehören Verschlüsselung, strenge Zugriffskontrollen, Authentifizierungsprotokolle, regelmäßige Sicherheitsüberprüfungen und Penetrationstests sowie die Überwachung auf verdächtige Aktivitäten.</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Auch die Absicherung gegen spezifische GenAI-Bedrohungen wie Prompt Injection oder Modellmanipulation ist wichtig.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Die Prüfung einer Cyberversicherung für KI-bezogene Vorfälle kann sinnvoll sein.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Implementierungsansätze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eigentliche Implementierung sollte einem strukturierten Prozess folgen:</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Pilotprojekte / Proof of Concepts (PoCs):</w:t>
      </w:r>
      <w:r w:rsidDel="00000000" w:rsidR="00000000" w:rsidRPr="00000000">
        <w:rPr>
          <w:rFonts w:ascii="Google Sans Text" w:cs="Google Sans Text" w:eastAsia="Google Sans Text" w:hAnsi="Google Sans Text"/>
          <w:i w:val="0"/>
          <w:color w:val="1b1c1d"/>
          <w:sz w:val="24"/>
          <w:szCs w:val="24"/>
          <w:rtl w:val="0"/>
        </w:rPr>
        <w:t xml:space="preserve"> Wie bereits erwähnt, ist es ratsam, mit überschaubaren Pilotprojekten zu beginnen.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Diese ermöglichen es, die technische Machbarkeit zu testen, erste Erfahrungen zu sammeln, Feedback von Nutzern einzuholen und den potenziellen Wert schnell zu demonstrieren, bevor größere Investitionen getätigt werden.</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Modell- und Werkzeugauswahl:</w:t>
      </w:r>
      <w:r w:rsidDel="00000000" w:rsidR="00000000" w:rsidRPr="00000000">
        <w:rPr>
          <w:rFonts w:ascii="Google Sans Text" w:cs="Google Sans Text" w:eastAsia="Google Sans Text" w:hAnsi="Google Sans Text"/>
          <w:i w:val="0"/>
          <w:color w:val="1b1c1d"/>
          <w:sz w:val="24"/>
          <w:szCs w:val="24"/>
          <w:rtl w:val="0"/>
        </w:rPr>
        <w:t xml:space="preserve"> Die Auswahl der richtigen GenAI-Modelle, Plattformen oder Tools ist entscheidend.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Kriterien sind die Eignung für den spezifischen Anwendungsfall, Integrationsfähigkeit in die bestehende Technologielandschaft, Skalierbarkeit, Kosten, aber auch die Glaubwürdigkeit und Transparenz des Anbieters (z. B. bezüglich Trainingsdaten und verantwortungsvoller Nutzung).</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Es muss abgewogen werden, ob fertige Lösungen ausreichen oder ob die Entwicklung eigener, angepasster Modelle notwendig ist.</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w:t>
      </w:r>
      <w:r w:rsidDel="00000000" w:rsidR="00000000" w:rsidRPr="00000000">
        <w:rPr>
          <w:rFonts w:ascii="Google Sans Text" w:cs="Google Sans Text" w:eastAsia="Google Sans Text" w:hAnsi="Google Sans Text"/>
          <w:i w:val="0"/>
          <w:color w:val="1b1c1d"/>
          <w:sz w:val="24"/>
          <w:szCs w:val="24"/>
          <w:rtl w:val="0"/>
        </w:rPr>
        <w:t xml:space="preserve"> Die technische Integration der ausgewählten Lösung in bestehende Systeme und Arbeitsabläufe muss sorgfältig geplant und umgesetzt werden, um Kompatibilitätsprobleme und Störungen zu vermeiden.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und Evaluierung:</w:t>
      </w:r>
      <w:r w:rsidDel="00000000" w:rsidR="00000000" w:rsidRPr="00000000">
        <w:rPr>
          <w:rFonts w:ascii="Google Sans Text" w:cs="Google Sans Text" w:eastAsia="Google Sans Text" w:hAnsi="Google Sans Text"/>
          <w:i w:val="0"/>
          <w:color w:val="1b1c1d"/>
          <w:sz w:val="24"/>
          <w:szCs w:val="24"/>
          <w:rtl w:val="0"/>
        </w:rPr>
        <w:t xml:space="preserve"> Nach der Implementierung ist eine kontinuierliche Überwachung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Es müssen klare Key Performance Indicators (KPIs) definiert werden, um die Leistung des KI-Systems, den erzielten ROI, die Nutzerakzeptanz und die Einhaltung ethischer Richtlinien zu messen.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Regelmäßige Überprüfungen helfen, Abweichungen (Model Drift) oder unerwünschte Nebeneffekte frühzeitig zu erkennen.</w:t>
      </w:r>
    </w:p>
    <w:p w:rsidR="00000000" w:rsidDel="00000000" w:rsidP="00000000" w:rsidRDefault="00000000" w:rsidRPr="00000000" w14:paraId="000000C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Verfeinerung:</w:t>
      </w:r>
      <w:r w:rsidDel="00000000" w:rsidR="00000000" w:rsidRPr="00000000">
        <w:rPr>
          <w:rFonts w:ascii="Google Sans Text" w:cs="Google Sans Text" w:eastAsia="Google Sans Text" w:hAnsi="Google Sans Text"/>
          <w:i w:val="0"/>
          <w:color w:val="1b1c1d"/>
          <w:sz w:val="24"/>
          <w:szCs w:val="24"/>
          <w:rtl w:val="0"/>
        </w:rPr>
        <w:t xml:space="preserve"> GenAI-Implementierung ist kein einmaliger Akt, sondern ein iterativer Prozess. Feedback von Nutzern und die Ergebnisse des Monitorings sollten genutzt werden, um die Modelle, Prozesse und Richtlinien kontinuierlich zu verbessern und anzupassen.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Förderung einer verantwortungsvollen KI-Kultur</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Technologie allein reicht nicht aus; eine verantwortungsvolle KI-Kultur im Unternehmen ist entscheidend für nachhaltigen Erfolg und die Minimierung von Risiken.</w:t>
      </w:r>
    </w:p>
    <w:p w:rsidR="00000000" w:rsidDel="00000000" w:rsidP="00000000" w:rsidRDefault="00000000" w:rsidRPr="00000000" w14:paraId="000000D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Ethische Leitlinien und Governance:</w:t>
      </w:r>
      <w:r w:rsidDel="00000000" w:rsidR="00000000" w:rsidRPr="00000000">
        <w:rPr>
          <w:rFonts w:ascii="Google Sans Text" w:cs="Google Sans Text" w:eastAsia="Google Sans Text" w:hAnsi="Google Sans Text"/>
          <w:i w:val="0"/>
          <w:color w:val="1b1c1d"/>
          <w:sz w:val="24"/>
          <w:szCs w:val="24"/>
          <w:rtl w:val="0"/>
        </w:rPr>
        <w:t xml:space="preserve"> Unternehmen sollten klare ethische Prinzipien für den Einsatz von KI definieren, die im Einklang mit den Unternehmenswerten stehen (z. B. Fairness, Transparenz, Rechenschaftspflicht, Datenschutz, Nicht-Diskriminierung).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Diese Prinzipien sollten in verbindliche Richtlinien und Governance-Strukturen überführt werden, z. B. durch die Einrichtung eines KI-Ethikrats oder einer KI-Governance-Stelle, die den Einsatz überwacht.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Transparenz:</w:t>
      </w:r>
      <w:r w:rsidDel="00000000" w:rsidR="00000000" w:rsidRPr="00000000">
        <w:rPr>
          <w:rFonts w:ascii="Google Sans Text" w:cs="Google Sans Text" w:eastAsia="Google Sans Text" w:hAnsi="Google Sans Text"/>
          <w:i w:val="0"/>
          <w:color w:val="1b1c1d"/>
          <w:sz w:val="24"/>
          <w:szCs w:val="24"/>
          <w:rtl w:val="0"/>
        </w:rPr>
        <w:t xml:space="preserve"> Offene Kommunikation über den Einsatz von KI gegenüber Mitarbeitenden, Kunden und anderen Stakeholdern ist essenziell, um Vertrauen aufzubauen.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Interaktionen mit KI-Systemen und KI-generierte Inhalte sollten klar als solche gekennzeichnet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D2">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Menschliche Aufsicht und Kontrolle:</w:t>
      </w:r>
      <w:r w:rsidDel="00000000" w:rsidR="00000000" w:rsidRPr="00000000">
        <w:rPr>
          <w:rFonts w:ascii="Google Sans Text" w:cs="Google Sans Text" w:eastAsia="Google Sans Text" w:hAnsi="Google Sans Text"/>
          <w:i w:val="0"/>
          <w:color w:val="1b1c1d"/>
          <w:sz w:val="24"/>
          <w:szCs w:val="24"/>
          <w:rtl w:val="0"/>
        </w:rPr>
        <w:t xml:space="preserve"> Es müssen Mechanismen implementiert werden, die eine effektive menschliche Überwachung und Kontrolle von KI-Systemen ermöglichen ("Human-in-the-Loop"), insbesondere bei Hochrisikoanwendungen.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Menschen müssen in der Lage sein, die Funktionsweise zu verstehen, bei Bedarf einzugreifen, Entscheidungen zu hinterfragen oder das System stillzulegen.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und Kompetenzaufbau:</w:t>
      </w:r>
      <w:r w:rsidDel="00000000" w:rsidR="00000000" w:rsidRPr="00000000">
        <w:rPr>
          <w:rFonts w:ascii="Google Sans Text" w:cs="Google Sans Text" w:eastAsia="Google Sans Text" w:hAnsi="Google Sans Text"/>
          <w:i w:val="0"/>
          <w:color w:val="1b1c1d"/>
          <w:sz w:val="24"/>
          <w:szCs w:val="24"/>
          <w:rtl w:val="0"/>
        </w:rPr>
        <w:t xml:space="preserve"> Umfassende Schulungs- und Weiterbildungsprogramme sind notwendig, um die KI-Kompetenz in der gesamten Belegschaft zu erhöhen.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Dies umfasst Grundlagenwissen für alle sowie spezialisierte Schulungen für Anwender, Entwickler und Führungskräfte. Bestehende Kompetenzlücken müssen aktiv geschlossen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D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Change Management:</w:t>
      </w:r>
      <w:r w:rsidDel="00000000" w:rsidR="00000000" w:rsidRPr="00000000">
        <w:rPr>
          <w:rFonts w:ascii="Google Sans Text" w:cs="Google Sans Text" w:eastAsia="Google Sans Text" w:hAnsi="Google Sans Text"/>
          <w:i w:val="0"/>
          <w:color w:val="1b1c1d"/>
          <w:sz w:val="24"/>
          <w:szCs w:val="24"/>
          <w:rtl w:val="0"/>
        </w:rPr>
        <w:t xml:space="preserve"> Ein proaktives Change Management ist entscheidend, um Mitarbeitende auf dem Weg der Transformation mitzunehmen.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Dazu gehören klare Kommunikation über Ziele und Auswirkungen, die Einbindung von Mitarbeitenden in die Gestaltung neuer Prozesse, die Adressierung von Ängsten und Bedenken sowie die Schaffung einer Kultur, die Lernen und Anpassung fördert. Die Unterstützung durch das Top-Management ist dabei unerlässlich.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 Checkliste für eine verantwortungsvolle GenAI-Implementierung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folgende Checkliste fasst zentrale Aspekte zusammen, die Unternehmen bei der Planung und Umsetzung von GenAI-Initiativen berücksichtigen sollten, um einen verantwortungsvollen Ansatz sicherzustellen.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Kategorie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Checkpoint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Begründung / Quelle(n)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Strategie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 die GenAI-Ziele klar definiert und an den Geschäftszielen ausgerichtet?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Stellt sicher, dass Technologie dem Geschäft dient, nicht umgekehrt.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Wurden Use Cases nach Wert und Machbarkeit priorisiert?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Fokussiert Ressourcen auf die wirkungsvollsten Initiativen.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Wurde die organisatorische Reife (Daten, Skills, Kultur) bewertet?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Identifiziert notwendige Vorarbeiten und potenzielle Hindernisse.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Gibt es eine klare Roadmap für die Implementierung (Phasen, Meilensteine)?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Strukturiert den Prozess und ermöglicht schrittweises Vorgehen.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Gibt es eine robuste Data Governance (Zugriff, Nutzung, Compliance, DSGVO)?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Grundlegend für Datenschutz, Sicherheit und Vertrauen.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Werden Maßnahmen zur Sicherstellung der Datenqualität ergriffen?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"Garbage In, Garbage Out" – Qualität ist entscheidend für Ergebnisse.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Werden Bias in Daten aktiv identifiziert und gemindert?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Verhindert diskriminierende Ergebnisse und fördert Fairness.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Modell/Technik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Wurden Modelle/Tools passend zum Use Case und den Anforderungen ausgewählt?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Stellt sicher, dass die Technologie geeignet ist.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 die technische Integration in bestehende Systeme geplant?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Vermeidet technische Brüche und Akzeptanzprobleme.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Ist die Infrastruktur ausreichend und skalierbar?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Gewährleistet Leistungsfähigkeit und Zukunftsfähigkeit.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 robuste Sicherheitsmaßnahmen für Daten und Modelle implementiert?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Schützt vor Datenlecks, Missbrauch und Angriffen.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Aufsicht/Kontrolle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 Prozesse für menschliche Überprüfung und Intervention etabliert (Human-in-the-Loop)?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Minimiert Risiken durch Fehler oder unerwünschte Ergebnisse.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Gibt es Mechanismen zur kontinuierlichen Überwachung von Leistung und Ethik (KPIs)?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Ermöglicht Steuerung, Optimierung und frühzeitige Problemerkennung.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Sind Verantwortlichkeiten für KI-Systeme und deren Ergebnisse klar definiert?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Stellt Rechenschaftspflicht sicher.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Ethik/Kultur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Gibt es klare ethische Leitlinien für den KI-Einsatz?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Definiert den Rahmen für verantwortungsvolles Handeln.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Wird Transparenz gegenüber Nutzern und Stakeholdern praktiziert?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Baut Vertrauen auf und erfüllt regulatorische Anforderungen.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Werden Mitarbeitende im Umgang mit KI und den ethischen Aspekten geschult?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Fördert Kompetenz und verantwortungsbewusste Nutzung.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Wird der Wandel aktiv durch Change Management begleitet?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Erhöht die Akzeptanz und reduziert Widerstände.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Tabelle 3: Checkliste für eine verantwortungsvolle GenAI-Implementierung.</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 Implikationen der Best Practices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Summe der Best Practices macht deutlich, dass die Implementierung von Generativer KI kein abgeschlossenes Projekt mit einem festen Enddatum ist, sondern vielmehr eine kontinuierliche Reise. Der Erfolg hängt von fortlaufender Überwachung, Anpassung an neue technologische Entwicklungen und sich ändernde regulatorische Anforderungen sowie einer permanenten Lernbereitschaft innerhalb der Organisation ab.</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Die hohe Entwicklungsgeschwindigkeit im KI-Bereich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erfordert Agilität und die Bereitschaft, Strategien und Prozesse regelmäßig zu überprüfen und zu verfeinern.</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Ein weiteres zentrales Element ist die Erkenntnis, dass verantwortungsvolle KI (Responsible AI) keine optionale Ergänzung, sondern ein fundamentaler Bestandteil jeder erfolgreichen GenAI-Strategie sein muss. Ethische Überlegungen, Datenschutz, Sicherheit und Compliance sind nicht nur "nice-to-haves", sondern integral notwendig, um Vertrauen bei Kunden und Mitarbeitern aufzubauen, regulatorische Anforderungen zu erfüllen und signifikante Geschäftsrisiken (Reputationsschäden, rechtliche Konsequenzen, finanzielle Verluste) zu mitigieren.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Die Verankerung dieser Prinzipien von Beginn an ist entscheidend für eine nachhaltige und akzeptierte Nutzung von GenAI.</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Schließlich müssen Unternehmen eine strategische Balance zwischen dem Aufbau interner Kompetenzen und der Nutzung externer Lösungen finden. Die Entscheidung, ob bestimmte KI-Fähigkeiten intern entwickelt ("Make") oder externe Werkzeuge, Plattformen oder Beratungsleistungen eingekauft ("Buy") werden, ist von zentraler Bedeutung.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Sie hängt von Faktoren wie der strategischen Relevanz der Anwendung, den damit verbundenen Risiken, den Kosten und den im Unternehmen verfügbaren Fähigkeiten ab. Die sorgfältige Auswahl von Technologiepartnern und die klare Definition von Schnittstellen und Verantwortlichkeiten sind dabei kritische Erfolgsfaktoren.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Das Navigieren im komplexen Ökosystem von Anbietern und Lösungen wird somit zu einem wichtigen strategischen Element.</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 Regulatorische und Gesellschaftliche Rahmenbedingungen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Der Einsatz von Generativer KI findet nicht im luftleeren Raum statt, sondern ist eingebettet in ein komplexes Geflecht aus rechtlichen Vorgaben und gesellschaftlichen Erwartungen und Auswirkungen. Ein Verständnis dieses Kontexts ist für Unternehmen unerlässlich.</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 Navigation durch die Regulierung (Fokus EU AI Act)</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Europäische Union hat mit dem AI Act (Verordnung (EU) 2024/1689)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den weltweit ersten umfassenden Rechtsrahmen für Künstliche Intelligenz geschaffen.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Dieser verfolgt einen risikobasierten Ansatz, der KI-Systeme je nach ihrem potenziellen Risiko für Sicherheit, Gesundheit und Grundrechte in vier Kategorien einteilt: minimales, begrenztes, hohes und inakzeptables Risiko.</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Je höher das Risiko, desto strenger sind die Anforderungen.</w:t>
      </w:r>
    </w:p>
    <w:p w:rsidR="00000000" w:rsidDel="00000000" w:rsidP="00000000" w:rsidRDefault="00000000" w:rsidRPr="00000000" w14:paraId="0000011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Risikoklassifizierung:</w:t>
      </w:r>
      <w:r w:rsidDel="00000000" w:rsidR="00000000" w:rsidRPr="00000000">
        <w:rPr>
          <w:rFonts w:ascii="Google Sans Text" w:cs="Google Sans Text" w:eastAsia="Google Sans Text" w:hAnsi="Google Sans Text"/>
          <w:i w:val="0"/>
          <w:color w:val="1b1c1d"/>
          <w:sz w:val="24"/>
          <w:szCs w:val="24"/>
          <w:rtl w:val="0"/>
        </w:rPr>
        <w:t xml:space="preserve"> Unternehmen müssen ihre eingesetzten oder entwickelten KI-Systeme gemäß den Kriterien des AI Acts klassifizieren.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Systeme mit inakzeptablem Risiko (z. B. Social Scoring, manipulative KI) sind verboten.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Hochrisiko-KI-Systeme, die in kritischen Bereichen wie Verkehr, Bildung, Beschäftigung, kritischer Infrastruktur oder Strafverfolgung eingesetzt werden, unterliegen umfangreichen Pflichten.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Systeme mit begrenztem Risiko (z. B. Chatbots) unterliegen primär Transparenzpflichten.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Pflichten für Unternehmen:</w:t>
      </w:r>
      <w:r w:rsidDel="00000000" w:rsidR="00000000" w:rsidRPr="00000000">
        <w:rPr>
          <w:rFonts w:ascii="Google Sans Text" w:cs="Google Sans Text" w:eastAsia="Google Sans Text" w:hAnsi="Google Sans Text"/>
          <w:i w:val="0"/>
          <w:color w:val="1b1c1d"/>
          <w:sz w:val="24"/>
          <w:szCs w:val="24"/>
          <w:rtl w:val="0"/>
        </w:rPr>
        <w:t xml:space="preserve"> Insbesondere Anbieter und Betreiber von Hochrisiko-KI-Systemen müssen zahlreiche Anforderungen erfüllen. Dazu gehören die Einrichtung eines Risikomanagementsystems, hohe Standards an Datenqualität und Data Governance, die Erstellung umfassender technischer Dokumentationen, Protokollierungspflichten, die Gewährleistung von menschlicher Aufsicht, Robustheit, Genauigkeit und Cybersicherheit sowie Konformitätsbewertungsverfahren und CE-Kennzeichnung.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Betreiber müssen unter anderem die Systeme gemäß den Anweisungen nutzen, die menschliche Aufsicht sicherstellen und Vorfälle melden.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Regeln für Generative KI / GPAI:</w:t>
      </w:r>
      <w:r w:rsidDel="00000000" w:rsidR="00000000" w:rsidRPr="00000000">
        <w:rPr>
          <w:rFonts w:ascii="Google Sans Text" w:cs="Google Sans Text" w:eastAsia="Google Sans Text" w:hAnsi="Google Sans Text"/>
          <w:i w:val="0"/>
          <w:color w:val="1b1c1d"/>
          <w:sz w:val="24"/>
          <w:szCs w:val="24"/>
          <w:rtl w:val="0"/>
        </w:rPr>
        <w:t xml:space="preserve"> Der AI Act enthält spezifische Regelungen für General Purpose AI (GPAI)-Modelle, zu denen viele generative Modelle gehören. Anbieter müssen Transparenzpflichten erfüllen, wie die Bereitstellung technischer Dokumentationen, Informationen über Trainingsdaten und die Einhaltung des EU-Urheberrechts.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Nutzer müssen informiert werden, wenn sie mit KI interagieren oder KI-generierte Inhalte (Deepfakes) konsumieren.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1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GPAI mit Systemrisiko:</w:t>
      </w:r>
      <w:r w:rsidDel="00000000" w:rsidR="00000000" w:rsidRPr="00000000">
        <w:rPr>
          <w:rFonts w:ascii="Google Sans Text" w:cs="Google Sans Text" w:eastAsia="Google Sans Text" w:hAnsi="Google Sans Text"/>
          <w:i w:val="0"/>
          <w:color w:val="1b1c1d"/>
          <w:sz w:val="24"/>
          <w:szCs w:val="24"/>
          <w:rtl w:val="0"/>
        </w:rPr>
        <w:t xml:space="preserve"> Für besonders leistungsfähige GPAI-Modelle, die als systemisches Risiko eingestuft werden (basierend auf Rechenleistung oder anderen Kriterien), gelten zusätzliche, strengere Pflichten. Dazu gehören Modellbewertungen, die Bewertung und Minderung systemischer Risiken, Adversarial Testing, Meldepflichten für schwerwiegende Vorfälle und Anforderungen an die Cybersicherheit.</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1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Auswirkungen und Zeitplan:</w:t>
      </w:r>
      <w:r w:rsidDel="00000000" w:rsidR="00000000" w:rsidRPr="00000000">
        <w:rPr>
          <w:rFonts w:ascii="Google Sans Text" w:cs="Google Sans Text" w:eastAsia="Google Sans Text" w:hAnsi="Google Sans Text"/>
          <w:i w:val="0"/>
          <w:color w:val="1b1c1d"/>
          <w:sz w:val="24"/>
          <w:szCs w:val="24"/>
          <w:rtl w:val="0"/>
        </w:rPr>
        <w:t xml:space="preserve"> Der AI Act trat im Sommer 2024 in Kraft, die einzelnen Bestimmungen treten jedoch gestaffelt in Kraft, beginnend mit den Verboten (Februar 2025) und den Pflichten für GPAI-Modelle (ab 2025/2026) bis hin zu den Regeln für Hochrisikosysteme (ab 2026/2027).</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Unternehmen müssen sich frühzeitig auf die komplexen Compliance-Anforderungen vorbereiten, robuste Governance-Strukturen aufbauen und die notwendige KI-Kompetenz bei Mitarbeitenden sicherstellen.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Bei Verstößen drohen empfindliche Bußgelder.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Neben dem AI Act bleiben andere Regelungen wie die Datenschutz-Grundverordnung (DSGVO) relevant und müssen ebenfalls beachtet werden.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 Auswirkungen auf Arbeitsmarkt und Kompetenzen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Verbreitung von Generativer KI hat tiefgreifende Auswirkungen auf den Arbeitsmarkt und die benötigten Kompetenzen.</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Dualität von Ergänzung und Substitution:</w:t>
      </w:r>
      <w:r w:rsidDel="00000000" w:rsidR="00000000" w:rsidRPr="00000000">
        <w:rPr>
          <w:rFonts w:ascii="Google Sans Text" w:cs="Google Sans Text" w:eastAsia="Google Sans Text" w:hAnsi="Google Sans Text"/>
          <w:i w:val="0"/>
          <w:color w:val="1b1c1d"/>
          <w:sz w:val="24"/>
          <w:szCs w:val="24"/>
          <w:rtl w:val="0"/>
        </w:rPr>
        <w:t xml:space="preserve"> KI wirkt sowohl als Werkzeug, das menschliche Arbeit ergänzt und produktiver macht, als auch als Substitut, das bestimmte Aufgaben oder sogar ganze Berufe automatisiert.</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Produktivitätssteigerung:</w:t>
      </w:r>
      <w:r w:rsidDel="00000000" w:rsidR="00000000" w:rsidRPr="00000000">
        <w:rPr>
          <w:rFonts w:ascii="Google Sans Text" w:cs="Google Sans Text" w:eastAsia="Google Sans Text" w:hAnsi="Google Sans Text"/>
          <w:i w:val="0"/>
          <w:color w:val="1b1c1d"/>
          <w:sz w:val="24"/>
          <w:szCs w:val="24"/>
          <w:rtl w:val="0"/>
        </w:rPr>
        <w:t xml:space="preserve"> GenAI kann die Produktivität von Arbeitskräften erheblich steigern, insbesondere in wissensintensiven Berufen.</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Studien zeigen, dass Nutzer Aufgaben mithilfe von GenAI deutlich schneller erledigen können (z. B. Verdreifachung der Produktivität bei bestimmten Aufgaben).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Veränderung von Berufsbildern:</w:t>
      </w:r>
      <w:r w:rsidDel="00000000" w:rsidR="00000000" w:rsidRPr="00000000">
        <w:rPr>
          <w:rFonts w:ascii="Google Sans Text" w:cs="Google Sans Text" w:eastAsia="Google Sans Text" w:hAnsi="Google Sans Text"/>
          <w:i w:val="0"/>
          <w:color w:val="1b1c1d"/>
          <w:sz w:val="24"/>
          <w:szCs w:val="24"/>
          <w:rtl w:val="0"/>
        </w:rPr>
        <w:t xml:space="preserve"> Das Automatisierungspotenzial ist je nach Tätigkeit unterschiedlich hoch. Routineintensive kognitive Aufgaben (z. B. Schreiben, Datenanalyse, Programmierung) und bestimmte kreative Tätigkeiten sind stark betroffen.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Körperliche oder stark interpersonelle Tätigkeiten scheinen vorerst weniger betroffen zu sein.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Es wird erwartet, dass niedrigqualifizierte Tätigkeiten einem höheren Risiko der Verdrängung ausgesetzt sind, während hochqualifizierte Arbeitskräfte, die KI nutzen können, profitieren.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Dies führt zu signifikanten beruflichen Übergängen und Umschichtungen auf dem Arbeitsmarkt.</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Neue Kompetenzanforderungen:</w:t>
      </w:r>
      <w:r w:rsidDel="00000000" w:rsidR="00000000" w:rsidRPr="00000000">
        <w:rPr>
          <w:rFonts w:ascii="Google Sans Text" w:cs="Google Sans Text" w:eastAsia="Google Sans Text" w:hAnsi="Google Sans Text"/>
          <w:i w:val="0"/>
          <w:color w:val="1b1c1d"/>
          <w:sz w:val="24"/>
          <w:szCs w:val="24"/>
          <w:rtl w:val="0"/>
        </w:rPr>
        <w:t xml:space="preserve"> Die Arbeitswelt der Zukunft erfordert neue Fähigkeiten. Dazu gehören grundlegende KI-Literacy, die Fähigkeit, effektiv mit KI-Systemen zu interagieren (Prompt Engineering), die kritische Bewertung von KI-generierten Ergebnissen, Datenkompetenz sowie genuin menschliche Fähigkeiten wie Kreativität, kritisches Denken, emotionale Intelligenz, Problemlösung und Kollaboration, die (noch) nicht von KI übernommen werden können.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Lebenslanges Lernen und Anpassungsfähigkeit werden zur Notwendigkeit.</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Auswirkungen auf Löhne und Ungleichheit:</w:t>
      </w:r>
      <w:r w:rsidDel="00000000" w:rsidR="00000000" w:rsidRPr="00000000">
        <w:rPr>
          <w:rFonts w:ascii="Google Sans Text" w:cs="Google Sans Text" w:eastAsia="Google Sans Text" w:hAnsi="Google Sans Text"/>
          <w:i w:val="0"/>
          <w:color w:val="1b1c1d"/>
          <w:sz w:val="24"/>
          <w:szCs w:val="24"/>
          <w:rtl w:val="0"/>
        </w:rPr>
        <w:t xml:space="preserve"> Es besteht die Sorge, dass KI die Lohnungleichheit verschärfen könnte, da hochqualifizierte Arbeitskräfte überproportional profitieren könnten.</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Einige Analysen deuten auf Produktivitätsgewinne vor allem am unteren und oberen Ende der Einkommensskala hin, während die Mittelschicht weniger stark profitieren könnte.</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Situation in Deutschland:</w:t>
      </w:r>
      <w:r w:rsidDel="00000000" w:rsidR="00000000" w:rsidRPr="00000000">
        <w:rPr>
          <w:rFonts w:ascii="Google Sans Text" w:cs="Google Sans Text" w:eastAsia="Google Sans Text" w:hAnsi="Google Sans Text"/>
          <w:i w:val="0"/>
          <w:color w:val="1b1c1d"/>
          <w:sz w:val="24"/>
          <w:szCs w:val="24"/>
          <w:rtl w:val="0"/>
        </w:rPr>
        <w:t xml:space="preserve"> Auch in Deutschland ist eine hohe KI-Nutzung zu beobachten, gleichzeitig bestehen aber erhebliche Kompetenzlücken.</w:t>
      </w:r>
      <w:r w:rsidDel="00000000" w:rsidR="00000000" w:rsidRPr="00000000">
        <w:rPr>
          <w:rFonts w:ascii="Google Sans Text" w:cs="Google Sans Text" w:eastAsia="Google Sans Text" w:hAnsi="Google Sans Text"/>
          <w:i w:val="0"/>
          <w:color w:val="575b5f"/>
          <w:sz w:val="24"/>
          <w:szCs w:val="24"/>
          <w:vertAlign w:val="superscript"/>
          <w:rtl w:val="0"/>
        </w:rPr>
        <w:t xml:space="preserve">71</w:t>
      </w:r>
      <w:r w:rsidDel="00000000" w:rsidR="00000000" w:rsidRPr="00000000">
        <w:rPr>
          <w:rFonts w:ascii="Google Sans Text" w:cs="Google Sans Text" w:eastAsia="Google Sans Text" w:hAnsi="Google Sans Text"/>
          <w:i w:val="0"/>
          <w:color w:val="1b1c1d"/>
          <w:sz w:val="24"/>
          <w:szCs w:val="24"/>
          <w:rtl w:val="0"/>
        </w:rPr>
        <w:t xml:space="preserve"> Gezielte Weiterbildungsmaßnahmen sind erforderlich.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GenAI birgt aber auch das Potenzial, dem Fachkräftemangel in bestimmten Bereichen entgegenzuwirken.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 Gesellschaftliche Implikationen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Auswirkungen von GenAI reichen weit über die Unternehmensgrenzen hinaus und berühren grundlegende gesellschaftliche Aspekte.</w:t>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Informationsintegrität und Demokratie:</w:t>
      </w:r>
      <w:r w:rsidDel="00000000" w:rsidR="00000000" w:rsidRPr="00000000">
        <w:rPr>
          <w:rFonts w:ascii="Google Sans Text" w:cs="Google Sans Text" w:eastAsia="Google Sans Text" w:hAnsi="Google Sans Text"/>
          <w:i w:val="0"/>
          <w:color w:val="1b1c1d"/>
          <w:sz w:val="24"/>
          <w:szCs w:val="24"/>
          <w:rtl w:val="0"/>
        </w:rPr>
        <w:t xml:space="preserve"> Die Fähigkeit von GenAI, täuschend echte Falschinformationen, Desinformation und Deepfakes in großem Maßstab zu produzieren, stellt eine ernsthafte Bedrohung für das Vertrauen in Medien, Institutionen und den demokratischen Diskurs dar.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Die Unterscheidung zwischen menschlich und künstlich erzeugten Inhalten wird zunehmend schwieriger.</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Soziale Ungleichheit:</w:t>
      </w:r>
      <w:r w:rsidDel="00000000" w:rsidR="00000000" w:rsidRPr="00000000">
        <w:rPr>
          <w:rFonts w:ascii="Google Sans Text" w:cs="Google Sans Text" w:eastAsia="Google Sans Text" w:hAnsi="Google Sans Text"/>
          <w:i w:val="0"/>
          <w:color w:val="1b1c1d"/>
          <w:sz w:val="24"/>
          <w:szCs w:val="24"/>
          <w:rtl w:val="0"/>
        </w:rPr>
        <w:t xml:space="preserve"> Wenn KI-Systeme bestehende gesellschaftliche Vorurteile (Bias) reproduzieren oder verstärken, oder wenn der Zugang zu den Vorteilen der Technologie ungleich verteilt ist, kann GenAI bestehende soziale Ungleichheiten (z. B. nach Geschlecht, Einkommen, Herkunft) verschärfen.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Psychologische Auswirkungen:</w:t>
      </w:r>
      <w:r w:rsidDel="00000000" w:rsidR="00000000" w:rsidRPr="00000000">
        <w:rPr>
          <w:rFonts w:ascii="Google Sans Text" w:cs="Google Sans Text" w:eastAsia="Google Sans Text" w:hAnsi="Google Sans Text"/>
          <w:i w:val="0"/>
          <w:color w:val="1b1c1d"/>
          <w:sz w:val="24"/>
          <w:szCs w:val="24"/>
          <w:rtl w:val="0"/>
        </w:rPr>
        <w:t xml:space="preserve"> Die Interaktion mit GenAI wirft Fragen zu ihren Auswirkungen auf menschliche Kognition, Kreativität, Entscheidungsfindung, Vertrauen und psychisches Wohlbefinden auf.</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Bedenken betreffen eine mögliche übermäßige Abhängigkeit, den Verlust von Fähigkeiten durch Automatisierung, erhöhten Stress durch Leistungsdruck oder die Vermenschlichung (Anthropomorphismus) von KI-Systemen, die zu unangemessenem Vertrauen führen kann.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Die Erforschung der Mensch-KI-Interaktion und der Vertrauensbildung ist ein wichtiges Feld.</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Ethische Debatten:</w:t>
      </w:r>
      <w:r w:rsidDel="00000000" w:rsidR="00000000" w:rsidRPr="00000000">
        <w:rPr>
          <w:rFonts w:ascii="Google Sans Text" w:cs="Google Sans Text" w:eastAsia="Google Sans Text" w:hAnsi="Google Sans Text"/>
          <w:i w:val="0"/>
          <w:color w:val="1b1c1d"/>
          <w:sz w:val="24"/>
          <w:szCs w:val="24"/>
          <w:rtl w:val="0"/>
        </w:rPr>
        <w:t xml:space="preserve"> GenAI befeuert grundlegende ethische Diskussionen über Fairness, Rechenschaftspflicht, Transparenz, Autonomie, den Wert menschlicher Arbeit und die Rolle von Technologie in der Gesellschaft.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Umweltauswirkungen:</w:t>
      </w:r>
      <w:r w:rsidDel="00000000" w:rsidR="00000000" w:rsidRPr="00000000">
        <w:rPr>
          <w:rFonts w:ascii="Google Sans Text" w:cs="Google Sans Text" w:eastAsia="Google Sans Text" w:hAnsi="Google Sans Text"/>
          <w:i w:val="0"/>
          <w:color w:val="1b1c1d"/>
          <w:sz w:val="24"/>
          <w:szCs w:val="24"/>
          <w:rtl w:val="0"/>
        </w:rPr>
        <w:t xml:space="preserve"> Der hohe Energieverbrauch für das Training und den Betrieb großer KI-Modelle wirft Fragen zur ökologischen Nachhaltigkeit auf.</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 Implikationen der Rahmenbedingungen</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Die regulatorischen und gesellschaftlichen Rahmenbedingungen haben direkte strategische Konsequenzen für Unternehmen. Einerseits zielen Regulierungen wie der EU AI Act darauf ab, Vertrauen zu schaffen und einen Rahmen für verantwortungsvolle Innovation zu bieten, was die Akzeptanz fördern kann.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Andererseits bedeuten sie einen erheblichen Compliance-Aufwand und können als Innovationshemmnis wahrgenommen werden, insbesondere für kleine und mittlere Unternehmen (KMU).</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r w:rsidDel="00000000" w:rsidR="00000000" w:rsidRPr="00000000">
        <w:rPr>
          <w:rFonts w:ascii="Google Sans Text" w:cs="Google Sans Text" w:eastAsia="Google Sans Text" w:hAnsi="Google Sans Text"/>
          <w:i w:val="0"/>
          <w:color w:val="1b1c1d"/>
          <w:sz w:val="24"/>
          <w:szCs w:val="24"/>
          <w:rtl w:val="0"/>
        </w:rPr>
        <w:t xml:space="preserve"> Die erfolgreiche Navigation dieser komplexen regulatorischen Landschaft wird zu einer strategischen Kernkompetenz.</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Darüber hinaus wird deutlich, dass Generative KI nicht nur als isolierte Technologie betrachtet werden darf, sondern als Teil eines sozio-technischen Systems. Ihre Entwicklung, Implementierung und Wirkung werden maßgeblich durch soziale, ökonomische, kulturelle und rechtliche Faktoren geprägt. Die Bewältigung der vielfältigen Herausforderungen erfordert daher interdisziplinäre Ansätze, die technische Expertise mit juristischem, ethischem und sozialwissenschaftlichem Wissen verbinden. Die Notwendigkeit von Ethik-Richtlinien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rechtlicher Compliance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Change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und psychologischem Verständnis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spiegelt diese Interdisziplinarität wider. Forschungseinrichtungen wie das bidt widmen sich explizit diesen Schnittstellen.</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Schließlich erfordern die tiefgreifenden gesellschaftlichen Auswirkungen von GenAI – auf den Arbeitsmarkt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die Informationslandschaft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und soziale Strukturen </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 Anpassungen und einen Dialog, der über einzelne Unternehmen hinausgeht. Dies umfasst Reformen im Bildungssystem zur Vermittlung neuer Kompetenzen, die Förderung von Medienkompetenz in der Bevölkerung, öffentliche Debatten über ethische Leitplanken sowie politische Maßnahmen zur Abfederung negativer Arbeitsmarkteffekte und zur Sicherstellung einer gerechten Verteilung der Chancen. Der Ruf nach staatlicher Unterstützung für Weiterbildung, Regulierung und Forschung außerhalb der großen Tech-Konzerne </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unterstreicht die Notwendigkeit einer gesamtgesellschaftlichen Auseinandersetzung und Gestaltung.</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VII. Fazit und Ausblick</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Generative Künstliche Intelligenz steht unzweifelhaft an der Schwelle, zahlreiche Branchen und Arbeitsweisen fundamental zu transformieren. Ihr Potenzial zur Steigerung der Produktivität, zur Förderung von Innovationen in Bereichen wie der Medizin oder Materialwissenschaft und zur Schaffung neuer, personalisierter Kundenerlebnisse ist immens. Die Technologie diffundiert rasant durch Unternehmensfunktionen und wird zunehmend von einem reinen Effizienzwerkzeug zu einem strategischen Hebel für Wachstum und Differenzierung.</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Gleichzeitig darf die Implementierung nicht unterschätzt werden. Technische Hürden wie Datenqualität und Modellzuverlässigkeit, organisatorische Barrieren wie Kompetenzlücken und Change Management sowie komplexe ethische und rechtliche Fragestellungen rund um Bias, Datenschutz, Urheberrecht und Transparenz stellen signifikante Herausforderungen dar. Die Analyse von Fehlschlägen zeigt deutlich, dass ein Mangel an Sorgfalt, menschlicher Aufsicht und proaktivem Risikomanagement schnell zu erheblichen negativen Konsequenzen führen kann.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Für Unternehmen bedeutet dies, dass ein strategischer, durchdachter und vor allem verantwortungsvoller Ansatz unerlässlich ist. Dies erfordert:</w:t>
      </w:r>
    </w:p>
    <w:p w:rsidR="00000000" w:rsidDel="00000000" w:rsidP="00000000" w:rsidRDefault="00000000" w:rsidRPr="00000000" w14:paraId="0000013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Eine klare, geschäftsorientierte Strategie:</w:t>
      </w:r>
      <w:r w:rsidDel="00000000" w:rsidR="00000000" w:rsidRPr="00000000">
        <w:rPr>
          <w:rFonts w:ascii="Google Sans Text" w:cs="Google Sans Text" w:eastAsia="Google Sans Text" w:hAnsi="Google Sans Text"/>
          <w:i w:val="0"/>
          <w:color w:val="1b1c1d"/>
          <w:sz w:val="24"/>
          <w:szCs w:val="24"/>
          <w:rtl w:val="0"/>
        </w:rPr>
        <w:t xml:space="preserve"> Definition von Zielen, Priorisierung von Anwendungsfällen und eine realistische Roadmap.</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Investitionen in Grundlagen:</w:t>
      </w:r>
      <w:r w:rsidDel="00000000" w:rsidR="00000000" w:rsidRPr="00000000">
        <w:rPr>
          <w:rFonts w:ascii="Google Sans Text" w:cs="Google Sans Text" w:eastAsia="Google Sans Text" w:hAnsi="Google Sans Text"/>
          <w:i w:val="0"/>
          <w:color w:val="1b1c1d"/>
          <w:sz w:val="24"/>
          <w:szCs w:val="24"/>
          <w:rtl w:val="0"/>
        </w:rPr>
        <w:t xml:space="preserve"> Sicherstellung hochwertiger Daten, einer robusten und sicheren Infrastruktur sowie adäquater Governance-Strukturen.</w:t>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Fokus auf den Menschen:</w:t>
      </w:r>
      <w:r w:rsidDel="00000000" w:rsidR="00000000" w:rsidRPr="00000000">
        <w:rPr>
          <w:rFonts w:ascii="Google Sans Text" w:cs="Google Sans Text" w:eastAsia="Google Sans Text" w:hAnsi="Google Sans Text"/>
          <w:i w:val="0"/>
          <w:color w:val="1b1c1d"/>
          <w:sz w:val="24"/>
          <w:szCs w:val="24"/>
          <w:rtl w:val="0"/>
        </w:rPr>
        <w:t xml:space="preserve"> Systematischer Aufbau von KI-Kompetenzen in der Belegschaft und ein aktives Change Management zur Förderung einer positiven und lernbereiten Kultur.</w:t>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Verankerung von Verantwortung:</w:t>
      </w:r>
      <w:r w:rsidDel="00000000" w:rsidR="00000000" w:rsidRPr="00000000">
        <w:rPr>
          <w:rFonts w:ascii="Google Sans Text" w:cs="Google Sans Text" w:eastAsia="Google Sans Text" w:hAnsi="Google Sans Text"/>
          <w:i w:val="0"/>
          <w:color w:val="1b1c1d"/>
          <w:sz w:val="24"/>
          <w:szCs w:val="24"/>
          <w:rtl w:val="0"/>
        </w:rPr>
        <w:t xml:space="preserve"> Etablierung klarer ethischer Leitlinien, Sicherstellung von Transparenz und Fairness sowie Implementierung menschlicher Kontrollmechanismen.</w:t>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Agilität und kontinuierliche Anpassung:</w:t>
      </w:r>
      <w:r w:rsidDel="00000000" w:rsidR="00000000" w:rsidRPr="00000000">
        <w:rPr>
          <w:rFonts w:ascii="Google Sans Text" w:cs="Google Sans Text" w:eastAsia="Google Sans Text" w:hAnsi="Google Sans Text"/>
          <w:i w:val="0"/>
          <w:color w:val="1b1c1d"/>
          <w:sz w:val="24"/>
          <w:szCs w:val="24"/>
          <w:rtl w:val="0"/>
        </w:rPr>
        <w:t xml:space="preserve"> Bereitschaft zur Iteration, zum Lernen aus Erfahrungen</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13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KI-Studie: Beschleunigung der KI-Transformation | Deloitte ..., Zugriff am April 13, 2025, </w:t>
      </w:r>
      <w:hyperlink r:id="rId6">
        <w:r w:rsidDel="00000000" w:rsidR="00000000" w:rsidRPr="00000000">
          <w:rPr>
            <w:rFonts w:ascii="Google Sans" w:cs="Google Sans" w:eastAsia="Google Sans" w:hAnsi="Google Sans"/>
            <w:color w:val="0000ee"/>
            <w:sz w:val="24"/>
            <w:szCs w:val="24"/>
            <w:u w:val="single"/>
            <w:rtl w:val="0"/>
          </w:rPr>
          <w:t xml:space="preserve">https://www.deloitte.com/de/de/Industries/technology/research/ki-studie.html</w:t>
        </w:r>
      </w:hyperlink>
      <w:r w:rsidDel="00000000" w:rsidR="00000000" w:rsidRPr="00000000">
        <w:rPr>
          <w:rtl w:val="0"/>
        </w:rPr>
      </w:r>
    </w:p>
    <w:p w:rsidR="00000000" w:rsidDel="00000000" w:rsidP="00000000" w:rsidRDefault="00000000" w:rsidRPr="00000000" w14:paraId="0000013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Über ChatGPT hinaus: Die Zukunft der generativen KI für Unternehmen - Gartner, Zugriff am April 13, 2025, </w:t>
      </w:r>
      <w:hyperlink r:id="rId7">
        <w:r w:rsidDel="00000000" w:rsidR="00000000" w:rsidRPr="00000000">
          <w:rPr>
            <w:rFonts w:ascii="Google Sans" w:cs="Google Sans" w:eastAsia="Google Sans" w:hAnsi="Google Sans"/>
            <w:color w:val="0000ee"/>
            <w:sz w:val="24"/>
            <w:szCs w:val="24"/>
            <w:u w:val="single"/>
            <w:rtl w:val="0"/>
          </w:rPr>
          <w:t xml:space="preserve">https://www.gartner.de/de/artikel/ueber-chatgpt-hinaus-die-zukunft-der-generativen-ki-fuer-unternehmen</w:t>
        </w:r>
      </w:hyperlink>
      <w:r w:rsidDel="00000000" w:rsidR="00000000" w:rsidRPr="00000000">
        <w:rPr>
          <w:rtl w:val="0"/>
        </w:rPr>
      </w:r>
    </w:p>
    <w:p w:rsidR="00000000" w:rsidDel="00000000" w:rsidP="00000000" w:rsidRDefault="00000000" w:rsidRPr="00000000" w14:paraId="0000013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KI-Use-Cases: 33 Anwendungsfälle von Künstlicher Intelligenz - MaibornWolff, Zugriff am April 13, 2025, </w:t>
      </w:r>
      <w:hyperlink r:id="rId8">
        <w:r w:rsidDel="00000000" w:rsidR="00000000" w:rsidRPr="00000000">
          <w:rPr>
            <w:rFonts w:ascii="Google Sans" w:cs="Google Sans" w:eastAsia="Google Sans" w:hAnsi="Google Sans"/>
            <w:color w:val="0000ee"/>
            <w:sz w:val="24"/>
            <w:szCs w:val="24"/>
            <w:u w:val="single"/>
            <w:rtl w:val="0"/>
          </w:rPr>
          <w:t xml:space="preserve">https://www.maibornwolff.de/know-how/ki-use-cases/</w:t>
        </w:r>
      </w:hyperlink>
      <w:r w:rsidDel="00000000" w:rsidR="00000000" w:rsidRPr="00000000">
        <w:rPr>
          <w:rtl w:val="0"/>
        </w:rPr>
      </w:r>
    </w:p>
    <w:p w:rsidR="00000000" w:rsidDel="00000000" w:rsidP="00000000" w:rsidRDefault="00000000" w:rsidRPr="00000000" w14:paraId="0000013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the pharmaceutical industry | McKinsey, Zugriff am April 13, 2025, </w:t>
      </w:r>
      <w:hyperlink r:id="rId9">
        <w:r w:rsidDel="00000000" w:rsidR="00000000" w:rsidRPr="00000000">
          <w:rPr>
            <w:rFonts w:ascii="Google Sans" w:cs="Google Sans" w:eastAsia="Google Sans" w:hAnsi="Google Sans"/>
            <w:color w:val="0000ee"/>
            <w:sz w:val="24"/>
            <w:szCs w:val="24"/>
            <w:u w:val="single"/>
            <w:rtl w:val="0"/>
          </w:rPr>
          <w:t xml:space="preserve">https://www.mckinsey.com/industries/life-sciences/our-insights/generative-ai-in-the-pharmaceutical-industry-moving-from-hype-to-reality</w:t>
        </w:r>
      </w:hyperlink>
      <w:r w:rsidDel="00000000" w:rsidR="00000000" w:rsidRPr="00000000">
        <w:rPr>
          <w:rtl w:val="0"/>
        </w:rPr>
      </w:r>
    </w:p>
    <w:p w:rsidR="00000000" w:rsidDel="00000000" w:rsidP="00000000" w:rsidRDefault="00000000" w:rsidRPr="00000000" w14:paraId="0000014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Chancen und Potenziale generativer KI im Unternehmen - Handelskammer Hamburg - IHK, Zugriff am April 13, 2025, </w:t>
      </w:r>
      <w:hyperlink r:id="rId10">
        <w:r w:rsidDel="00000000" w:rsidR="00000000" w:rsidRPr="00000000">
          <w:rPr>
            <w:rFonts w:ascii="Google Sans" w:cs="Google Sans" w:eastAsia="Google Sans" w:hAnsi="Google Sans"/>
            <w:color w:val="0000ee"/>
            <w:sz w:val="24"/>
            <w:szCs w:val="24"/>
            <w:u w:val="single"/>
            <w:rtl w:val="0"/>
          </w:rPr>
          <w:t xml:space="preserve">https://www.ihk.de/hamburg/produktmarken/digitalportal/technologien/generative-ki-6017000</w:t>
        </w:r>
      </w:hyperlink>
      <w:r w:rsidDel="00000000" w:rsidR="00000000" w:rsidRPr="00000000">
        <w:rPr>
          <w:rtl w:val="0"/>
        </w:rPr>
      </w:r>
    </w:p>
    <w:p w:rsidR="00000000" w:rsidDel="00000000" w:rsidP="00000000" w:rsidRDefault="00000000" w:rsidRPr="00000000" w14:paraId="0000014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Künstliche Intelligenz im Unternehmen: Ein Leitfaden für den erfolgreichen Start - MAIA, Zugriff am April 13, 2025, </w:t>
      </w:r>
      <w:hyperlink r:id="rId11">
        <w:r w:rsidDel="00000000" w:rsidR="00000000" w:rsidRPr="00000000">
          <w:rPr>
            <w:rFonts w:ascii="Google Sans" w:cs="Google Sans" w:eastAsia="Google Sans" w:hAnsi="Google Sans"/>
            <w:color w:val="0000ee"/>
            <w:sz w:val="24"/>
            <w:szCs w:val="24"/>
            <w:u w:val="single"/>
            <w:rtl w:val="0"/>
          </w:rPr>
          <w:t xml:space="preserve">https://www.getmaia.ai/blog/ki-einfuehrung-im-unternehmen-leitfaden</w:t>
        </w:r>
      </w:hyperlink>
      <w:r w:rsidDel="00000000" w:rsidR="00000000" w:rsidRPr="00000000">
        <w:rPr>
          <w:rtl w:val="0"/>
        </w:rPr>
      </w:r>
    </w:p>
    <w:p w:rsidR="00000000" w:rsidDel="00000000" w:rsidP="00000000" w:rsidRDefault="00000000" w:rsidRPr="00000000" w14:paraId="0000014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Adoption Challenges: Business Integration And ERP Implementation Issues - Panorama Consulting Group, Zugriff am April 13, 2025, </w:t>
      </w:r>
      <w:hyperlink r:id="rId12">
        <w:r w:rsidDel="00000000" w:rsidR="00000000" w:rsidRPr="00000000">
          <w:rPr>
            <w:rFonts w:ascii="Google Sans" w:cs="Google Sans" w:eastAsia="Google Sans" w:hAnsi="Google Sans"/>
            <w:color w:val="0000ee"/>
            <w:sz w:val="24"/>
            <w:szCs w:val="24"/>
            <w:u w:val="single"/>
            <w:rtl w:val="0"/>
          </w:rPr>
          <w:t xml:space="preserve">https://www.panorama-consulting.com/generative-ai-adoption-challenges/</w:t>
        </w:r>
      </w:hyperlink>
      <w:r w:rsidDel="00000000" w:rsidR="00000000" w:rsidRPr="00000000">
        <w:rPr>
          <w:rtl w:val="0"/>
        </w:rPr>
      </w:r>
    </w:p>
    <w:p w:rsidR="00000000" w:rsidDel="00000000" w:rsidP="00000000" w:rsidRDefault="00000000" w:rsidRPr="00000000" w14:paraId="0000014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Der Status von KI am Arbeitsplatz: Ethische Implementierung, Herausforderungen und Leistungskennzahlen - KI im Personalwesen, Zugriff am April 13, 2025, </w:t>
      </w:r>
      <w:hyperlink r:id="rId13">
        <w:r w:rsidDel="00000000" w:rsidR="00000000" w:rsidRPr="00000000">
          <w:rPr>
            <w:rFonts w:ascii="Google Sans" w:cs="Google Sans" w:eastAsia="Google Sans" w:hAnsi="Google Sans"/>
            <w:color w:val="0000ee"/>
            <w:sz w:val="24"/>
            <w:szCs w:val="24"/>
            <w:u w:val="single"/>
            <w:rtl w:val="0"/>
          </w:rPr>
          <w:t xml:space="preserve">https://www.ki-im-personalwesen.de/der-status-von-ki-am-arbeitsplatz-ethische-implementierung-herausforderungen-und-leistungskennzahlen/</w:t>
        </w:r>
      </w:hyperlink>
      <w:r w:rsidDel="00000000" w:rsidR="00000000" w:rsidRPr="00000000">
        <w:rPr>
          <w:rtl w:val="0"/>
        </w:rPr>
      </w:r>
    </w:p>
    <w:p w:rsidR="00000000" w:rsidDel="00000000" w:rsidP="00000000" w:rsidRDefault="00000000" w:rsidRPr="00000000" w14:paraId="0000014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www.leopoldina.org, Zugriff am April 13, 2025, </w:t>
      </w:r>
      <w:hyperlink r:id="rId14">
        <w:r w:rsidDel="00000000" w:rsidR="00000000" w:rsidRPr="00000000">
          <w:rPr>
            <w:rFonts w:ascii="Google Sans" w:cs="Google Sans" w:eastAsia="Google Sans" w:hAnsi="Google Sans"/>
            <w:color w:val="0000ee"/>
            <w:sz w:val="24"/>
            <w:szCs w:val="24"/>
            <w:u w:val="single"/>
            <w:rtl w:val="0"/>
          </w:rPr>
          <w:t xml:space="preserve">https://www.leopoldina.org/fileadmin/redaktion/Publikationen/Nationale_Empfehlungen/2024_Diskussionspapier_Generative_KI_web.pdf</w:t>
        </w:r>
      </w:hyperlink>
      <w:r w:rsidDel="00000000" w:rsidR="00000000" w:rsidRPr="00000000">
        <w:rPr>
          <w:rtl w:val="0"/>
        </w:rPr>
      </w:r>
    </w:p>
    <w:p w:rsidR="00000000" w:rsidDel="00000000" w:rsidP="00000000" w:rsidRDefault="00000000" w:rsidRPr="00000000" w14:paraId="0000014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Tools, Modelle und Anwendungsfälle - Gartner, Zugriff am April 13, 2025, </w:t>
      </w:r>
      <w:hyperlink r:id="rId15">
        <w:r w:rsidDel="00000000" w:rsidR="00000000" w:rsidRPr="00000000">
          <w:rPr>
            <w:rFonts w:ascii="Google Sans" w:cs="Google Sans" w:eastAsia="Google Sans" w:hAnsi="Google Sans"/>
            <w:color w:val="0000ee"/>
            <w:sz w:val="24"/>
            <w:szCs w:val="24"/>
            <w:u w:val="single"/>
            <w:rtl w:val="0"/>
          </w:rPr>
          <w:t xml:space="preserve">https://www.gartner.de/de/themen/generative-ki</w:t>
        </w:r>
      </w:hyperlink>
      <w:r w:rsidDel="00000000" w:rsidR="00000000" w:rsidRPr="00000000">
        <w:rPr>
          <w:rtl w:val="0"/>
        </w:rPr>
      </w:r>
    </w:p>
    <w:p w:rsidR="00000000" w:rsidDel="00000000" w:rsidP="00000000" w:rsidRDefault="00000000" w:rsidRPr="00000000" w14:paraId="0000014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Unternehmen beim Umgang mit generativen KI-Anwendungen ..., Zugriff am April 13, 2025, </w:t>
      </w:r>
      <w:hyperlink r:id="rId16">
        <w:r w:rsidDel="00000000" w:rsidR="00000000" w:rsidRPr="00000000">
          <w:rPr>
            <w:rFonts w:ascii="Google Sans" w:cs="Google Sans" w:eastAsia="Google Sans" w:hAnsi="Google Sans"/>
            <w:color w:val="0000ee"/>
            <w:sz w:val="24"/>
            <w:szCs w:val="24"/>
            <w:u w:val="single"/>
            <w:rtl w:val="0"/>
          </w:rPr>
          <w:t xml:space="preserve">https://www.dihk.de/de/themen-und-positionen/wirtschaft-digital/digitalisierung/was-unternehmen-beim-umgang-mit-generativen-ki-anwendungen-beachten-sollten-94832</w:t>
        </w:r>
      </w:hyperlink>
      <w:r w:rsidDel="00000000" w:rsidR="00000000" w:rsidRPr="00000000">
        <w:rPr>
          <w:rtl w:val="0"/>
        </w:rPr>
      </w:r>
    </w:p>
    <w:p w:rsidR="00000000" w:rsidDel="00000000" w:rsidP="00000000" w:rsidRDefault="00000000" w:rsidRPr="00000000" w14:paraId="0000014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Real-World Funny AI Mistakes and the Lessons Learned, Zugriff am April 13, 2025, </w:t>
      </w:r>
      <w:hyperlink r:id="rId17">
        <w:r w:rsidDel="00000000" w:rsidR="00000000" w:rsidRPr="00000000">
          <w:rPr>
            <w:rFonts w:ascii="Google Sans" w:cs="Google Sans" w:eastAsia="Google Sans" w:hAnsi="Google Sans"/>
            <w:color w:val="0000ee"/>
            <w:sz w:val="24"/>
            <w:szCs w:val="24"/>
            <w:u w:val="single"/>
            <w:rtl w:val="0"/>
          </w:rPr>
          <w:t xml:space="preserve">https://blog.brandsatplayllc.com/blog/10-real-world-funny-ai-mistakes-and-the-lessons-learned</w:t>
        </w:r>
      </w:hyperlink>
      <w:r w:rsidDel="00000000" w:rsidR="00000000" w:rsidRPr="00000000">
        <w:rPr>
          <w:rtl w:val="0"/>
        </w:rPr>
      </w:r>
    </w:p>
    <w:p w:rsidR="00000000" w:rsidDel="00000000" w:rsidP="00000000" w:rsidRDefault="00000000" w:rsidRPr="00000000" w14:paraId="0000014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Failed Generative AI Implementation - Project Pals, Zugriff am April 13, 2025, </w:t>
      </w:r>
      <w:hyperlink r:id="rId18">
        <w:r w:rsidDel="00000000" w:rsidR="00000000" w:rsidRPr="00000000">
          <w:rPr>
            <w:rFonts w:ascii="Google Sans" w:cs="Google Sans" w:eastAsia="Google Sans" w:hAnsi="Google Sans"/>
            <w:color w:val="0000ee"/>
            <w:sz w:val="24"/>
            <w:szCs w:val="24"/>
            <w:u w:val="single"/>
            <w:rtl w:val="0"/>
          </w:rPr>
          <w:t xml:space="preserve">https://projectpals.com/post/lessons-learned-from-a-failed-generative-ai-implementation/</w:t>
        </w:r>
      </w:hyperlink>
      <w:r w:rsidDel="00000000" w:rsidR="00000000" w:rsidRPr="00000000">
        <w:rPr>
          <w:rtl w:val="0"/>
        </w:rPr>
      </w:r>
    </w:p>
    <w:p w:rsidR="00000000" w:rsidDel="00000000" w:rsidP="00000000" w:rsidRDefault="00000000" w:rsidRPr="00000000" w14:paraId="0000014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Kreativität trifft KI: Geschäftsmodelle und Chancen für die Creative Industries, Zugriff am April 13, 2025, </w:t>
      </w:r>
      <w:hyperlink r:id="rId19">
        <w:r w:rsidDel="00000000" w:rsidR="00000000" w:rsidRPr="00000000">
          <w:rPr>
            <w:rFonts w:ascii="Google Sans" w:cs="Google Sans" w:eastAsia="Google Sans" w:hAnsi="Google Sans"/>
            <w:color w:val="0000ee"/>
            <w:sz w:val="24"/>
            <w:szCs w:val="24"/>
            <w:u w:val="single"/>
            <w:rtl w:val="0"/>
          </w:rPr>
          <w:t xml:space="preserve">https://creativeregion.org/2024/11/ki-geschaftsmodelle-creative-industries/</w:t>
        </w:r>
      </w:hyperlink>
      <w:r w:rsidDel="00000000" w:rsidR="00000000" w:rsidRPr="00000000">
        <w:rPr>
          <w:rtl w:val="0"/>
        </w:rPr>
      </w:r>
    </w:p>
    <w:p w:rsidR="00000000" w:rsidDel="00000000" w:rsidP="00000000" w:rsidRDefault="00000000" w:rsidRPr="00000000" w14:paraId="0000014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Generative AI: 8 Predictions to Watch - eWEEK, Zugriff am April 13, 2025, </w:t>
      </w:r>
      <w:hyperlink r:id="rId20">
        <w:r w:rsidDel="00000000" w:rsidR="00000000" w:rsidRPr="00000000">
          <w:rPr>
            <w:rFonts w:ascii="Google Sans" w:cs="Google Sans" w:eastAsia="Google Sans" w:hAnsi="Google Sans"/>
            <w:color w:val="0000ee"/>
            <w:sz w:val="24"/>
            <w:szCs w:val="24"/>
            <w:u w:val="single"/>
            <w:rtl w:val="0"/>
          </w:rPr>
          <w:t xml:space="preserve">https://www.eweek.com/artificial-intelligence/future-of-generative-ai/</w:t>
        </w:r>
      </w:hyperlink>
      <w:r w:rsidDel="00000000" w:rsidR="00000000" w:rsidRPr="00000000">
        <w:rPr>
          <w:rtl w:val="0"/>
        </w:rPr>
      </w:r>
    </w:p>
    <w:p w:rsidR="00000000" w:rsidDel="00000000" w:rsidP="00000000" w:rsidRDefault="00000000" w:rsidRPr="00000000" w14:paraId="0000014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Key Predictions For The Future Of Generative AI - Neurond AI, Zugriff am April 13, 2025, </w:t>
      </w:r>
      <w:hyperlink r:id="rId21">
        <w:r w:rsidDel="00000000" w:rsidR="00000000" w:rsidRPr="00000000">
          <w:rPr>
            <w:rFonts w:ascii="Google Sans" w:cs="Google Sans" w:eastAsia="Google Sans" w:hAnsi="Google Sans"/>
            <w:color w:val="0000ee"/>
            <w:sz w:val="24"/>
            <w:szCs w:val="24"/>
            <w:u w:val="single"/>
            <w:rtl w:val="0"/>
          </w:rPr>
          <w:t xml:space="preserve">https://www.neurond.com/blog/future-of-generative-ai</w:t>
        </w:r>
      </w:hyperlink>
      <w:r w:rsidDel="00000000" w:rsidR="00000000" w:rsidRPr="00000000">
        <w:rPr>
          <w:rtl w:val="0"/>
        </w:rPr>
      </w:r>
    </w:p>
    <w:p w:rsidR="00000000" w:rsidDel="00000000" w:rsidP="00000000" w:rsidRDefault="00000000" w:rsidRPr="00000000" w14:paraId="0000014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Aufbau einer KI-Strategie: Der vollständige Rahmen für 2025 - SEOwind, Zugriff am April 13, 2025, </w:t>
      </w:r>
      <w:hyperlink r:id="rId22">
        <w:r w:rsidDel="00000000" w:rsidR="00000000" w:rsidRPr="00000000">
          <w:rPr>
            <w:rFonts w:ascii="Google Sans" w:cs="Google Sans" w:eastAsia="Google Sans" w:hAnsi="Google Sans"/>
            <w:color w:val="0000ee"/>
            <w:sz w:val="24"/>
            <w:szCs w:val="24"/>
            <w:u w:val="single"/>
            <w:rtl w:val="0"/>
          </w:rPr>
          <w:t xml:space="preserve">https://seowind.io/de/ki-strategie/</w:t>
        </w:r>
      </w:hyperlink>
      <w:r w:rsidDel="00000000" w:rsidR="00000000" w:rsidRPr="00000000">
        <w:rPr>
          <w:rtl w:val="0"/>
        </w:rPr>
      </w:r>
    </w:p>
    <w:p w:rsidR="00000000" w:rsidDel="00000000" w:rsidP="00000000" w:rsidRDefault="00000000" w:rsidRPr="00000000" w14:paraId="0000014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generative AI strategy: Steps, framework, best practices, and checklist, Zugriff am April 13, 2025, </w:t>
      </w:r>
      <w:hyperlink r:id="rId23">
        <w:r w:rsidDel="00000000" w:rsidR="00000000" w:rsidRPr="00000000">
          <w:rPr>
            <w:rFonts w:ascii="Google Sans" w:cs="Google Sans" w:eastAsia="Google Sans" w:hAnsi="Google Sans"/>
            <w:color w:val="0000ee"/>
            <w:sz w:val="24"/>
            <w:szCs w:val="24"/>
            <w:u w:val="single"/>
            <w:rtl w:val="0"/>
          </w:rPr>
          <w:t xml:space="preserve">https://www.leewayhertz.com/crafting-generative-ai-strategy/</w:t>
        </w:r>
      </w:hyperlink>
      <w:r w:rsidDel="00000000" w:rsidR="00000000" w:rsidRPr="00000000">
        <w:rPr>
          <w:rtl w:val="0"/>
        </w:rPr>
      </w:r>
    </w:p>
    <w:p w:rsidR="00000000" w:rsidDel="00000000" w:rsidP="00000000" w:rsidRDefault="00000000" w:rsidRPr="00000000" w14:paraId="0000014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implementation: Comprehensive guide - N-iX, Zugriff am April 13, 2025, </w:t>
      </w:r>
      <w:hyperlink r:id="rId24">
        <w:r w:rsidDel="00000000" w:rsidR="00000000" w:rsidRPr="00000000">
          <w:rPr>
            <w:rFonts w:ascii="Google Sans" w:cs="Google Sans" w:eastAsia="Google Sans" w:hAnsi="Google Sans"/>
            <w:color w:val="0000ee"/>
            <w:sz w:val="24"/>
            <w:szCs w:val="24"/>
            <w:u w:val="single"/>
            <w:rtl w:val="0"/>
          </w:rPr>
          <w:t xml:space="preserve">https://www.n-ix.com/generative-ai-implementation/</w:t>
        </w:r>
      </w:hyperlink>
      <w:r w:rsidDel="00000000" w:rsidR="00000000" w:rsidRPr="00000000">
        <w:rPr>
          <w:rtl w:val="0"/>
        </w:rPr>
      </w:r>
    </w:p>
    <w:p w:rsidR="00000000" w:rsidDel="00000000" w:rsidP="00000000" w:rsidRDefault="00000000" w:rsidRPr="00000000" w14:paraId="0000014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 im Unternehmen: Ein Praxisleitfaden - Haufe Akademie, Zugriff am April 13, 2025, </w:t>
      </w:r>
      <w:hyperlink r:id="rId25">
        <w:r w:rsidDel="00000000" w:rsidR="00000000" w:rsidRPr="00000000">
          <w:rPr>
            <w:rFonts w:ascii="Google Sans" w:cs="Google Sans" w:eastAsia="Google Sans" w:hAnsi="Google Sans"/>
            <w:color w:val="0000ee"/>
            <w:sz w:val="24"/>
            <w:szCs w:val="24"/>
            <w:u w:val="single"/>
            <w:rtl w:val="0"/>
          </w:rPr>
          <w:t xml:space="preserve">https://www.haufe-akademie.de/blog/themen/data-analytics-ki/ki-im-unternehmen/</w:t>
        </w:r>
      </w:hyperlink>
      <w:r w:rsidDel="00000000" w:rsidR="00000000" w:rsidRPr="00000000">
        <w:rPr>
          <w:rtl w:val="0"/>
        </w:rPr>
      </w:r>
    </w:p>
    <w:p w:rsidR="00000000" w:rsidDel="00000000" w:rsidP="00000000" w:rsidRDefault="00000000" w:rsidRPr="00000000" w14:paraId="0000015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Regeln für Unternehmen beim Einsatz künstlicher Intelligenz, Zugriff am April 13, 2025, </w:t>
      </w:r>
      <w:hyperlink r:id="rId26">
        <w:r w:rsidDel="00000000" w:rsidR="00000000" w:rsidRPr="00000000">
          <w:rPr>
            <w:rFonts w:ascii="Google Sans" w:cs="Google Sans" w:eastAsia="Google Sans" w:hAnsi="Google Sans"/>
            <w:color w:val="0000ee"/>
            <w:sz w:val="24"/>
            <w:szCs w:val="24"/>
            <w:u w:val="single"/>
            <w:rtl w:val="0"/>
          </w:rPr>
          <w:t xml:space="preserve">https://www.ihk-muenchen.de/de/Service/Digitalisierung/K%C3%BCnstliche-Intelligenz/AI-Act/</w:t>
        </w:r>
      </w:hyperlink>
      <w:r w:rsidDel="00000000" w:rsidR="00000000" w:rsidRPr="00000000">
        <w:rPr>
          <w:rtl w:val="0"/>
        </w:rPr>
      </w:r>
    </w:p>
    <w:p w:rsidR="00000000" w:rsidDel="00000000" w:rsidP="00000000" w:rsidRDefault="00000000" w:rsidRPr="00000000" w14:paraId="0000015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und generative KI: Was Unternehmen jetzt wissen sollten, Zugriff am April 13, 2025, </w:t>
      </w:r>
      <w:hyperlink r:id="rId27">
        <w:r w:rsidDel="00000000" w:rsidR="00000000" w:rsidRPr="00000000">
          <w:rPr>
            <w:rFonts w:ascii="Google Sans" w:cs="Google Sans" w:eastAsia="Google Sans" w:hAnsi="Google Sans"/>
            <w:color w:val="0000ee"/>
            <w:sz w:val="24"/>
            <w:szCs w:val="24"/>
            <w:u w:val="single"/>
            <w:rtl w:val="0"/>
          </w:rPr>
          <w:t xml:space="preserve">https://klardenker.kpmg.de/ai-act-und-generative-ki-was-unternehmen-jetzt-wissen-sollten/</w:t>
        </w:r>
      </w:hyperlink>
      <w:r w:rsidDel="00000000" w:rsidR="00000000" w:rsidRPr="00000000">
        <w:rPr>
          <w:rtl w:val="0"/>
        </w:rPr>
      </w:r>
    </w:p>
    <w:p w:rsidR="00000000" w:rsidDel="00000000" w:rsidP="00000000" w:rsidRDefault="00000000" w:rsidRPr="00000000" w14:paraId="0000015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im Unternehmen - Bitkom, Zugriff am April 13, 2025, </w:t>
      </w:r>
      <w:hyperlink r:id="rId28">
        <w:r w:rsidDel="00000000" w:rsidR="00000000" w:rsidRPr="00000000">
          <w:rPr>
            <w:rFonts w:ascii="Google Sans" w:cs="Google Sans" w:eastAsia="Google Sans" w:hAnsi="Google Sans"/>
            <w:color w:val="0000ee"/>
            <w:sz w:val="24"/>
            <w:szCs w:val="24"/>
            <w:u w:val="single"/>
            <w:rtl w:val="0"/>
          </w:rPr>
          <w:t xml:space="preserve">https://www.bitkom.org/sites/main/files/2024-02/Bitkom-Leitfaden-Generative-KI-im-Unternehmen.pdf</w:t>
        </w:r>
      </w:hyperlink>
      <w:r w:rsidDel="00000000" w:rsidR="00000000" w:rsidRPr="00000000">
        <w:rPr>
          <w:rtl w:val="0"/>
        </w:rPr>
      </w:r>
    </w:p>
    <w:p w:rsidR="00000000" w:rsidDel="00000000" w:rsidP="00000000" w:rsidRDefault="00000000" w:rsidRPr="00000000" w14:paraId="0000015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Leitfaden: Generative KI im Unternehmen - wortfilter.de - Der Marktplatz Blog, Zugriff am April 13, 2025, </w:t>
      </w:r>
      <w:hyperlink r:id="rId29">
        <w:r w:rsidDel="00000000" w:rsidR="00000000" w:rsidRPr="00000000">
          <w:rPr>
            <w:rFonts w:ascii="Google Sans" w:cs="Google Sans" w:eastAsia="Google Sans" w:hAnsi="Google Sans"/>
            <w:color w:val="0000ee"/>
            <w:sz w:val="24"/>
            <w:szCs w:val="24"/>
            <w:u w:val="single"/>
            <w:rtl w:val="0"/>
          </w:rPr>
          <w:t xml:space="preserve">https://wortfilter.de/leitfaden-generative-ki-im-unternehmen/</w:t>
        </w:r>
      </w:hyperlink>
      <w:r w:rsidDel="00000000" w:rsidR="00000000" w:rsidRPr="00000000">
        <w:rPr>
          <w:rtl w:val="0"/>
        </w:rPr>
      </w:r>
    </w:p>
    <w:p w:rsidR="00000000" w:rsidDel="00000000" w:rsidP="00000000" w:rsidRDefault="00000000" w:rsidRPr="00000000" w14:paraId="0000015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implications of Generative AI for businesses - Deloitte, Zugriff am April 13, 2025, </w:t>
      </w:r>
      <w:hyperlink r:id="rId30">
        <w:r w:rsidDel="00000000" w:rsidR="00000000" w:rsidRPr="00000000">
          <w:rPr>
            <w:rFonts w:ascii="Google Sans" w:cs="Google Sans" w:eastAsia="Google Sans" w:hAnsi="Google Sans"/>
            <w:color w:val="0000ee"/>
            <w:sz w:val="24"/>
            <w:szCs w:val="24"/>
            <w:u w:val="single"/>
            <w:rtl w:val="0"/>
          </w:rPr>
          <w:t xml:space="preserve">https://www2.deloitte.com/us/en/pages/consulting/articles/generative-artificial-intelligence.html</w:t>
        </w:r>
      </w:hyperlink>
      <w:r w:rsidDel="00000000" w:rsidR="00000000" w:rsidRPr="00000000">
        <w:rPr>
          <w:rtl w:val="0"/>
        </w:rPr>
      </w:r>
    </w:p>
    <w:p w:rsidR="00000000" w:rsidDel="00000000" w:rsidP="00000000" w:rsidRDefault="00000000" w:rsidRPr="00000000" w14:paraId="0000015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im Gesundheitswesen: Die Patientenversorgung und ..., Zugriff am April 13, 2025, </w:t>
      </w:r>
      <w:hyperlink r:id="rId31">
        <w:r w:rsidDel="00000000" w:rsidR="00000000" w:rsidRPr="00000000">
          <w:rPr>
            <w:rFonts w:ascii="Google Sans" w:cs="Google Sans" w:eastAsia="Google Sans" w:hAnsi="Google Sans"/>
            <w:color w:val="0000ee"/>
            <w:sz w:val="24"/>
            <w:szCs w:val="24"/>
            <w:u w:val="single"/>
            <w:rtl w:val="0"/>
          </w:rPr>
          <w:t xml:space="preserve">https://www.intersystems.com/de/resources/generative-ki-im-gesundheitswesen-die-patientenversorgung-und-diagnose-revolutionieren/</w:t>
        </w:r>
      </w:hyperlink>
      <w:r w:rsidDel="00000000" w:rsidR="00000000" w:rsidRPr="00000000">
        <w:rPr>
          <w:rtl w:val="0"/>
        </w:rPr>
      </w:r>
    </w:p>
    <w:p w:rsidR="00000000" w:rsidDel="00000000" w:rsidP="00000000" w:rsidRDefault="00000000" w:rsidRPr="00000000" w14:paraId="0000015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Overcome the Barriers to Generative AI Adoption in the Workplace - The Curve - MIT, Zugriff am April 13, 2025, </w:t>
      </w:r>
      <w:hyperlink r:id="rId32">
        <w:r w:rsidDel="00000000" w:rsidR="00000000" w:rsidRPr="00000000">
          <w:rPr>
            <w:rFonts w:ascii="Google Sans" w:cs="Google Sans" w:eastAsia="Google Sans" w:hAnsi="Google Sans"/>
            <w:color w:val="0000ee"/>
            <w:sz w:val="24"/>
            <w:szCs w:val="24"/>
            <w:u w:val="single"/>
            <w:rtl w:val="0"/>
          </w:rPr>
          <w:t xml:space="preserve">https://curve.mit.edu/overcome-barriers-generative-ai-workplace</w:t>
        </w:r>
      </w:hyperlink>
      <w:r w:rsidDel="00000000" w:rsidR="00000000" w:rsidRPr="00000000">
        <w:rPr>
          <w:rtl w:val="0"/>
        </w:rPr>
      </w:r>
    </w:p>
    <w:p w:rsidR="00000000" w:rsidDel="00000000" w:rsidP="00000000" w:rsidRDefault="00000000" w:rsidRPr="00000000" w14:paraId="0000015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adversarial network - Wikipedia, Zugriff am April 13, 2025, </w:t>
      </w:r>
      <w:hyperlink r:id="rId33">
        <w:r w:rsidDel="00000000" w:rsidR="00000000" w:rsidRPr="00000000">
          <w:rPr>
            <w:rFonts w:ascii="Google Sans" w:cs="Google Sans" w:eastAsia="Google Sans" w:hAnsi="Google Sans"/>
            <w:color w:val="0000ee"/>
            <w:sz w:val="24"/>
            <w:szCs w:val="24"/>
            <w:u w:val="single"/>
            <w:rtl w:val="0"/>
          </w:rPr>
          <w:t xml:space="preserve">https://en.wikipedia.org/wiki/Generative_adversarial_network</w:t>
        </w:r>
      </w:hyperlink>
      <w:r w:rsidDel="00000000" w:rsidR="00000000" w:rsidRPr="00000000">
        <w:rPr>
          <w:rtl w:val="0"/>
        </w:rPr>
      </w:r>
    </w:p>
    <w:p w:rsidR="00000000" w:rsidDel="00000000" w:rsidP="00000000" w:rsidRDefault="00000000" w:rsidRPr="00000000" w14:paraId="0000015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Machine Learning - Google for Developers, Zugriff am April 13, 2025, </w:t>
      </w:r>
      <w:hyperlink r:id="rId34">
        <w:r w:rsidDel="00000000" w:rsidR="00000000" w:rsidRPr="00000000">
          <w:rPr>
            <w:rFonts w:ascii="Google Sans" w:cs="Google Sans" w:eastAsia="Google Sans" w:hAnsi="Google Sans"/>
            <w:color w:val="0000ee"/>
            <w:sz w:val="24"/>
            <w:szCs w:val="24"/>
            <w:u w:val="single"/>
            <w:rtl w:val="0"/>
          </w:rPr>
          <w:t xml:space="preserve">https://developers.google.com/machine-learning/gan</w:t>
        </w:r>
      </w:hyperlink>
      <w:r w:rsidDel="00000000" w:rsidR="00000000" w:rsidRPr="00000000">
        <w:rPr>
          <w:rtl w:val="0"/>
        </w:rPr>
      </w:r>
    </w:p>
    <w:p w:rsidR="00000000" w:rsidDel="00000000" w:rsidP="00000000" w:rsidRDefault="00000000" w:rsidRPr="00000000" w14:paraId="0000015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GAN? - Generative Adversarial Networks Explained - AWS, Zugriff am April 13, 2025, </w:t>
      </w:r>
      <w:hyperlink r:id="rId35">
        <w:r w:rsidDel="00000000" w:rsidR="00000000" w:rsidRPr="00000000">
          <w:rPr>
            <w:rFonts w:ascii="Google Sans" w:cs="Google Sans" w:eastAsia="Google Sans" w:hAnsi="Google Sans"/>
            <w:color w:val="0000ee"/>
            <w:sz w:val="24"/>
            <w:szCs w:val="24"/>
            <w:u w:val="single"/>
            <w:rtl w:val="0"/>
          </w:rPr>
          <w:t xml:space="preserve">https://aws.amazon.com/what-is/gan/</w:t>
        </w:r>
      </w:hyperlink>
      <w:r w:rsidDel="00000000" w:rsidR="00000000" w:rsidRPr="00000000">
        <w:rPr>
          <w:rtl w:val="0"/>
        </w:rPr>
      </w:r>
    </w:p>
    <w:p w:rsidR="00000000" w:rsidDel="00000000" w:rsidP="00000000" w:rsidRDefault="00000000" w:rsidRPr="00000000" w14:paraId="0000015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GAN Structure | Machine Learning - Google for Developers, Zugriff am April 13, 2025, </w:t>
      </w:r>
      <w:hyperlink r:id="rId36">
        <w:r w:rsidDel="00000000" w:rsidR="00000000" w:rsidRPr="00000000">
          <w:rPr>
            <w:rFonts w:ascii="Google Sans" w:cs="Google Sans" w:eastAsia="Google Sans" w:hAnsi="Google Sans"/>
            <w:color w:val="0000ee"/>
            <w:sz w:val="24"/>
            <w:szCs w:val="24"/>
            <w:u w:val="single"/>
            <w:rtl w:val="0"/>
          </w:rPr>
          <w:t xml:space="preserve">https://developers.google.com/machine-learning/gan/gan_structure</w:t>
        </w:r>
      </w:hyperlink>
      <w:r w:rsidDel="00000000" w:rsidR="00000000" w:rsidRPr="00000000">
        <w:rPr>
          <w:rtl w:val="0"/>
        </w:rPr>
      </w:r>
    </w:p>
    <w:p w:rsidR="00000000" w:rsidDel="00000000" w:rsidP="00000000" w:rsidRDefault="00000000" w:rsidRPr="00000000" w14:paraId="0000015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(Maschinelles Lernen) - Wikipedia, Zugriff am April 13, 2025, </w:t>
      </w:r>
      <w:hyperlink r:id="rId37">
        <w:r w:rsidDel="00000000" w:rsidR="00000000" w:rsidRPr="00000000">
          <w:rPr>
            <w:rFonts w:ascii="Google Sans" w:cs="Google Sans" w:eastAsia="Google Sans" w:hAnsi="Google Sans"/>
            <w:color w:val="0000ee"/>
            <w:sz w:val="24"/>
            <w:szCs w:val="24"/>
            <w:u w:val="single"/>
            <w:rtl w:val="0"/>
          </w:rPr>
          <w:t xml:space="preserve">https://de.wikipedia.org/wiki/Transformer_(Maschinelles_Lernen)</w:t>
        </w:r>
      </w:hyperlink>
      <w:r w:rsidDel="00000000" w:rsidR="00000000" w:rsidRPr="00000000">
        <w:rPr>
          <w:rtl w:val="0"/>
        </w:rPr>
      </w:r>
    </w:p>
    <w:p w:rsidR="00000000" w:rsidDel="00000000" w:rsidP="00000000" w:rsidRDefault="00000000" w:rsidRPr="00000000" w14:paraId="0000015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 sind Transformer? - Data Basecamp, Zugriff am April 13, 2025, </w:t>
      </w:r>
      <w:hyperlink r:id="rId38">
        <w:r w:rsidDel="00000000" w:rsidR="00000000" w:rsidRPr="00000000">
          <w:rPr>
            <w:rFonts w:ascii="Google Sans" w:cs="Google Sans" w:eastAsia="Google Sans" w:hAnsi="Google Sans"/>
            <w:color w:val="0000ee"/>
            <w:sz w:val="24"/>
            <w:szCs w:val="24"/>
            <w:u w:val="single"/>
            <w:rtl w:val="0"/>
          </w:rPr>
          <w:t xml:space="preserve">https://databasecamp.de/ki-blog/transformer-betreten-die-buehne</w:t>
        </w:r>
      </w:hyperlink>
      <w:r w:rsidDel="00000000" w:rsidR="00000000" w:rsidRPr="00000000">
        <w:rPr>
          <w:rtl w:val="0"/>
        </w:rPr>
      </w:r>
    </w:p>
    <w:p w:rsidR="00000000" w:rsidDel="00000000" w:rsidP="00000000" w:rsidRDefault="00000000" w:rsidRPr="00000000" w14:paraId="0000015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Transformer Attention Mechanism - MachineLearningMastery.com, Zugriff am April 13, 2025, </w:t>
      </w:r>
      <w:hyperlink r:id="rId39">
        <w:r w:rsidDel="00000000" w:rsidR="00000000" w:rsidRPr="00000000">
          <w:rPr>
            <w:rFonts w:ascii="Google Sans" w:cs="Google Sans" w:eastAsia="Google Sans" w:hAnsi="Google Sans"/>
            <w:color w:val="0000ee"/>
            <w:sz w:val="24"/>
            <w:szCs w:val="24"/>
            <w:u w:val="single"/>
            <w:rtl w:val="0"/>
          </w:rPr>
          <w:t xml:space="preserve">https://machinelearningmastery.com/the-transformer-attention-mechanism/</w:t>
        </w:r>
      </w:hyperlink>
      <w:r w:rsidDel="00000000" w:rsidR="00000000" w:rsidRPr="00000000">
        <w:rPr>
          <w:rtl w:val="0"/>
        </w:rPr>
      </w:r>
    </w:p>
    <w:p w:rsidR="00000000" w:rsidDel="00000000" w:rsidP="00000000" w:rsidRDefault="00000000" w:rsidRPr="00000000" w14:paraId="0000015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Attention mechanism: Overview - YouTube, Zugriff am April 13, 2025, </w:t>
      </w:r>
      <w:hyperlink r:id="rId40">
        <w:r w:rsidDel="00000000" w:rsidR="00000000" w:rsidRPr="00000000">
          <w:rPr>
            <w:rFonts w:ascii="Google Sans" w:cs="Google Sans" w:eastAsia="Google Sans" w:hAnsi="Google Sans"/>
            <w:color w:val="0000ee"/>
            <w:sz w:val="24"/>
            <w:szCs w:val="24"/>
            <w:u w:val="single"/>
            <w:rtl w:val="0"/>
          </w:rPr>
          <w:t xml:space="preserve">https://www.youtube.com/watch?v=fjJOgb-E41w&amp;pp=0gcJCfcAhR29_xXO</w:t>
        </w:r>
      </w:hyperlink>
      <w:r w:rsidDel="00000000" w:rsidR="00000000" w:rsidRPr="00000000">
        <w:rPr>
          <w:rtl w:val="0"/>
        </w:rPr>
      </w:r>
    </w:p>
    <w:p w:rsidR="00000000" w:rsidDel="00000000" w:rsidP="00000000" w:rsidRDefault="00000000" w:rsidRPr="00000000" w14:paraId="0000015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Definition of Diffusion Models - Time, Zugriff am April 13, 2025, </w:t>
      </w:r>
      <w:hyperlink r:id="rId41">
        <w:r w:rsidDel="00000000" w:rsidR="00000000" w:rsidRPr="00000000">
          <w:rPr>
            <w:rFonts w:ascii="Google Sans" w:cs="Google Sans" w:eastAsia="Google Sans" w:hAnsi="Google Sans"/>
            <w:color w:val="0000ee"/>
            <w:sz w:val="24"/>
            <w:szCs w:val="24"/>
            <w:u w:val="single"/>
            <w:rtl w:val="0"/>
          </w:rPr>
          <w:t xml:space="preserve">https://time.com/collection_hub_item/definition-of-diffusion-models/</w:t>
        </w:r>
      </w:hyperlink>
      <w:r w:rsidDel="00000000" w:rsidR="00000000" w:rsidRPr="00000000">
        <w:rPr>
          <w:rtl w:val="0"/>
        </w:rPr>
      </w:r>
    </w:p>
    <w:p w:rsidR="00000000" w:rsidDel="00000000" w:rsidP="00000000" w:rsidRDefault="00000000" w:rsidRPr="00000000" w14:paraId="0000016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model - Wikipedia, Zugriff am April 13, 2025, </w:t>
      </w:r>
      <w:hyperlink r:id="rId42">
        <w:r w:rsidDel="00000000" w:rsidR="00000000" w:rsidRPr="00000000">
          <w:rPr>
            <w:rFonts w:ascii="Google Sans" w:cs="Google Sans" w:eastAsia="Google Sans" w:hAnsi="Google Sans"/>
            <w:color w:val="0000ee"/>
            <w:sz w:val="24"/>
            <w:szCs w:val="24"/>
            <w:u w:val="single"/>
            <w:rtl w:val="0"/>
          </w:rPr>
          <w:t xml:space="preserve">https://en.wikipedia.org/wiki/Diffusion_model</w:t>
        </w:r>
      </w:hyperlink>
      <w:r w:rsidDel="00000000" w:rsidR="00000000" w:rsidRPr="00000000">
        <w:rPr>
          <w:rtl w:val="0"/>
        </w:rPr>
      </w:r>
    </w:p>
    <w:p w:rsidR="00000000" w:rsidDel="00000000" w:rsidP="00000000" w:rsidRDefault="00000000" w:rsidRPr="00000000" w14:paraId="0000016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Denoising Through Diffusion Model - DigitalOcean, Zugriff am April 13, 2025, </w:t>
      </w:r>
      <w:hyperlink r:id="rId43">
        <w:r w:rsidDel="00000000" w:rsidR="00000000" w:rsidRPr="00000000">
          <w:rPr>
            <w:rFonts w:ascii="Google Sans" w:cs="Google Sans" w:eastAsia="Google Sans" w:hAnsi="Google Sans"/>
            <w:color w:val="0000ee"/>
            <w:sz w:val="24"/>
            <w:szCs w:val="24"/>
            <w:u w:val="single"/>
            <w:rtl w:val="0"/>
          </w:rPr>
          <w:t xml:space="preserve">https://www.digitalocean.com/community/tutorials/denoising-via-diffusion-model</w:t>
        </w:r>
      </w:hyperlink>
      <w:r w:rsidDel="00000000" w:rsidR="00000000" w:rsidRPr="00000000">
        <w:rPr>
          <w:rtl w:val="0"/>
        </w:rPr>
      </w:r>
    </w:p>
    <w:p w:rsidR="00000000" w:rsidDel="00000000" w:rsidP="00000000" w:rsidRDefault="00000000" w:rsidRPr="00000000" w14:paraId="0000016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Diffusion &amp; Denoising Explained | Exxact Blog - Exxact Corporation, Zugriff am April 13, 2025, </w:t>
      </w:r>
      <w:hyperlink r:id="rId44">
        <w:r w:rsidDel="00000000" w:rsidR="00000000" w:rsidRPr="00000000">
          <w:rPr>
            <w:rFonts w:ascii="Google Sans" w:cs="Google Sans" w:eastAsia="Google Sans" w:hAnsi="Google Sans"/>
            <w:color w:val="0000ee"/>
            <w:sz w:val="24"/>
            <w:szCs w:val="24"/>
            <w:u w:val="single"/>
            <w:rtl w:val="0"/>
          </w:rPr>
          <w:t xml:space="preserve">https://www.exxactcorp.com/blog/deep-learning/diffusion-and-denoising-explaining-text-to-image-generative-ai</w:t>
        </w:r>
      </w:hyperlink>
      <w:r w:rsidDel="00000000" w:rsidR="00000000" w:rsidRPr="00000000">
        <w:rPr>
          <w:rtl w:val="0"/>
        </w:rPr>
      </w:r>
    </w:p>
    <w:p w:rsidR="00000000" w:rsidDel="00000000" w:rsidP="00000000" w:rsidRDefault="00000000" w:rsidRPr="00000000" w14:paraId="0000016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Studie zu Generativer KI: Großteil der deutschen Unternehmen sieht sie als positiv für den Geschäftserfolg - Bundesverband Digitale Wirtschaft, Zugriff am April 13, 2025, </w:t>
      </w:r>
      <w:hyperlink r:id="rId45">
        <w:r w:rsidDel="00000000" w:rsidR="00000000" w:rsidRPr="00000000">
          <w:rPr>
            <w:rFonts w:ascii="Google Sans" w:cs="Google Sans" w:eastAsia="Google Sans" w:hAnsi="Google Sans"/>
            <w:color w:val="0000ee"/>
            <w:sz w:val="24"/>
            <w:szCs w:val="24"/>
            <w:u w:val="single"/>
            <w:rtl w:val="0"/>
          </w:rPr>
          <w:t xml:space="preserve">https://www.bvdw.org/news-und-publikationen/studie-zu-generativer-ki-grossteil-der-deutschen-unternehmen-sieht-sie-als-positiv-fuer-den-geschaeftserfolg/</w:t>
        </w:r>
      </w:hyperlink>
      <w:r w:rsidDel="00000000" w:rsidR="00000000" w:rsidRPr="00000000">
        <w:rPr>
          <w:rtl w:val="0"/>
        </w:rPr>
      </w:r>
    </w:p>
    <w:p w:rsidR="00000000" w:rsidDel="00000000" w:rsidP="00000000" w:rsidRDefault="00000000" w:rsidRPr="00000000" w14:paraId="0000016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Die Zukunft der Arbeit und des Kundendialogs – Eine umfassende Betrachtung | Flybridge Blog, Zugriff am April 13, 2025, </w:t>
      </w:r>
      <w:hyperlink r:id="rId46">
        <w:r w:rsidDel="00000000" w:rsidR="00000000" w:rsidRPr="00000000">
          <w:rPr>
            <w:rFonts w:ascii="Google Sans" w:cs="Google Sans" w:eastAsia="Google Sans" w:hAnsi="Google Sans"/>
            <w:color w:val="0000ee"/>
            <w:sz w:val="24"/>
            <w:szCs w:val="24"/>
            <w:u w:val="single"/>
            <w:rtl w:val="0"/>
          </w:rPr>
          <w:t xml:space="preserve">https://www.flybridge.ch/post/generative-ki-die-zukunft-der-arbeit-und-des-kundendialogs---eine-umfassende-betrachtung</w:t>
        </w:r>
      </w:hyperlink>
      <w:r w:rsidDel="00000000" w:rsidR="00000000" w:rsidRPr="00000000">
        <w:rPr>
          <w:rtl w:val="0"/>
        </w:rPr>
      </w:r>
    </w:p>
    <w:p w:rsidR="00000000" w:rsidDel="00000000" w:rsidP="00000000" w:rsidRDefault="00000000" w:rsidRPr="00000000" w14:paraId="0000016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Trends For All Facets of Business - Forrester, Zugriff am April 13, 2025, </w:t>
      </w:r>
      <w:hyperlink r:id="rId47">
        <w:r w:rsidDel="00000000" w:rsidR="00000000" w:rsidRPr="00000000">
          <w:rPr>
            <w:rFonts w:ascii="Google Sans" w:cs="Google Sans" w:eastAsia="Google Sans" w:hAnsi="Google Sans"/>
            <w:color w:val="0000ee"/>
            <w:sz w:val="24"/>
            <w:szCs w:val="24"/>
            <w:u w:val="single"/>
            <w:rtl w:val="0"/>
          </w:rPr>
          <w:t xml:space="preserve">https://www.forrester.com/technology/generative-ai/</w:t>
        </w:r>
      </w:hyperlink>
      <w:r w:rsidDel="00000000" w:rsidR="00000000" w:rsidRPr="00000000">
        <w:rPr>
          <w:rtl w:val="0"/>
        </w:rPr>
      </w:r>
    </w:p>
    <w:p w:rsidR="00000000" w:rsidDel="00000000" w:rsidP="00000000" w:rsidRDefault="00000000" w:rsidRPr="00000000" w14:paraId="0000016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50 beeindruckende Beispiele für generative KI, die die Industrie verändert - ClickUp, Zugriff am April 13, 2025, </w:t>
      </w:r>
      <w:hyperlink r:id="rId48">
        <w:r w:rsidDel="00000000" w:rsidR="00000000" w:rsidRPr="00000000">
          <w:rPr>
            <w:rFonts w:ascii="Google Sans" w:cs="Google Sans" w:eastAsia="Google Sans" w:hAnsi="Google Sans"/>
            <w:color w:val="0000ee"/>
            <w:sz w:val="24"/>
            <w:szCs w:val="24"/>
            <w:u w:val="single"/>
            <w:rtl w:val="0"/>
          </w:rPr>
          <w:t xml:space="preserve">https://clickup.com/de/blog/238921/beispiele-fuer-generative-ki</w:t>
        </w:r>
      </w:hyperlink>
      <w:r w:rsidDel="00000000" w:rsidR="00000000" w:rsidRPr="00000000">
        <w:rPr>
          <w:rtl w:val="0"/>
        </w:rPr>
      </w:r>
    </w:p>
    <w:p w:rsidR="00000000" w:rsidDel="00000000" w:rsidP="00000000" w:rsidRDefault="00000000" w:rsidRPr="00000000" w14:paraId="0000016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Generative AI Implementation for Enterprises - XTM, Zugriff am April 13, 2025, </w:t>
      </w:r>
      <w:hyperlink r:id="rId49">
        <w:r w:rsidDel="00000000" w:rsidR="00000000" w:rsidRPr="00000000">
          <w:rPr>
            <w:rFonts w:ascii="Google Sans" w:cs="Google Sans" w:eastAsia="Google Sans" w:hAnsi="Google Sans"/>
            <w:color w:val="0000ee"/>
            <w:sz w:val="24"/>
            <w:szCs w:val="24"/>
            <w:u w:val="single"/>
            <w:rtl w:val="0"/>
          </w:rPr>
          <w:t xml:space="preserve">https://xtm.cloud/blog/generative-ai-implementation/</w:t>
        </w:r>
      </w:hyperlink>
      <w:r w:rsidDel="00000000" w:rsidR="00000000" w:rsidRPr="00000000">
        <w:rPr>
          <w:rtl w:val="0"/>
        </w:rPr>
      </w:r>
    </w:p>
    <w:p w:rsidR="00000000" w:rsidDel="00000000" w:rsidP="00000000" w:rsidRDefault="00000000" w:rsidRPr="00000000" w14:paraId="0000016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Forschungsschwerpunkt Generative KI | bidt - Bayerisches ..., Zugriff am April 13, 2025, </w:t>
      </w:r>
      <w:hyperlink r:id="rId50">
        <w:r w:rsidDel="00000000" w:rsidR="00000000" w:rsidRPr="00000000">
          <w:rPr>
            <w:rFonts w:ascii="Google Sans" w:cs="Google Sans" w:eastAsia="Google Sans" w:hAnsi="Google Sans"/>
            <w:color w:val="0000ee"/>
            <w:sz w:val="24"/>
            <w:szCs w:val="24"/>
            <w:u w:val="single"/>
            <w:rtl w:val="0"/>
          </w:rPr>
          <w:t xml:space="preserve">https://www.bidt.digital/generative-ki/</w:t>
        </w:r>
      </w:hyperlink>
      <w:r w:rsidDel="00000000" w:rsidR="00000000" w:rsidRPr="00000000">
        <w:rPr>
          <w:rtl w:val="0"/>
        </w:rPr>
      </w:r>
    </w:p>
    <w:p w:rsidR="00000000" w:rsidDel="00000000" w:rsidP="00000000" w:rsidRDefault="00000000" w:rsidRPr="00000000" w14:paraId="0000016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Anwendungsfälle von generativer KI für Ihr Unternehmen - Appian, Zugriff am April 13, 2025, </w:t>
      </w:r>
      <w:hyperlink r:id="rId51">
        <w:r w:rsidDel="00000000" w:rsidR="00000000" w:rsidRPr="00000000">
          <w:rPr>
            <w:rFonts w:ascii="Google Sans" w:cs="Google Sans" w:eastAsia="Google Sans" w:hAnsi="Google Sans"/>
            <w:color w:val="0000ee"/>
            <w:sz w:val="24"/>
            <w:szCs w:val="24"/>
            <w:u w:val="single"/>
            <w:rtl w:val="0"/>
          </w:rPr>
          <w:t xml:space="preserve">https://appian.com/de/blog/acp/ai/generative-ai-use-cases-enterprise</w:t>
        </w:r>
      </w:hyperlink>
      <w:r w:rsidDel="00000000" w:rsidR="00000000" w:rsidRPr="00000000">
        <w:rPr>
          <w:rtl w:val="0"/>
        </w:rPr>
      </w:r>
    </w:p>
    <w:p w:rsidR="00000000" w:rsidDel="00000000" w:rsidP="00000000" w:rsidRDefault="00000000" w:rsidRPr="00000000" w14:paraId="0000016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Real-world gen AI use cases from the world's leading organizations | Google Cloud Blog, Zugriff am April 13, 2025, </w:t>
      </w:r>
      <w:hyperlink r:id="rId52">
        <w:r w:rsidDel="00000000" w:rsidR="00000000" w:rsidRPr="00000000">
          <w:rPr>
            <w:rFonts w:ascii="Google Sans" w:cs="Google Sans" w:eastAsia="Google Sans" w:hAnsi="Google Sans"/>
            <w:color w:val="0000ee"/>
            <w:sz w:val="24"/>
            <w:szCs w:val="24"/>
            <w:u w:val="single"/>
            <w:rtl w:val="0"/>
          </w:rPr>
          <w:t xml:space="preserve">https://cloud.google.com/transform/101-real-world-generative-ai-use-cases-from-industry-leaders</w:t>
        </w:r>
      </w:hyperlink>
      <w:r w:rsidDel="00000000" w:rsidR="00000000" w:rsidRPr="00000000">
        <w:rPr>
          <w:rtl w:val="0"/>
        </w:rPr>
      </w:r>
    </w:p>
    <w:p w:rsidR="00000000" w:rsidDel="00000000" w:rsidP="00000000" w:rsidRDefault="00000000" w:rsidRPr="00000000" w14:paraId="0000016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Use Cases Across Industries - Gartner, Zugriff am April 13, 2025, </w:t>
      </w:r>
      <w:hyperlink r:id="rId53">
        <w:r w:rsidDel="00000000" w:rsidR="00000000" w:rsidRPr="00000000">
          <w:rPr>
            <w:rFonts w:ascii="Google Sans" w:cs="Google Sans" w:eastAsia="Google Sans" w:hAnsi="Google Sans"/>
            <w:color w:val="0000ee"/>
            <w:sz w:val="24"/>
            <w:szCs w:val="24"/>
            <w:u w:val="single"/>
            <w:rtl w:val="0"/>
          </w:rPr>
          <w:t xml:space="preserve">https://www.gartner.com/en/articles/generative-ai-use-cases</w:t>
        </w:r>
      </w:hyperlink>
      <w:r w:rsidDel="00000000" w:rsidR="00000000" w:rsidRPr="00000000">
        <w:rPr>
          <w:rtl w:val="0"/>
        </w:rPr>
      </w:r>
    </w:p>
    <w:p w:rsidR="00000000" w:rsidDel="00000000" w:rsidP="00000000" w:rsidRDefault="00000000" w:rsidRPr="00000000" w14:paraId="0000016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Articles &amp; Insights | QuantumBlack | McKinsey &amp; Company, Zugriff am April 13, 2025, </w:t>
      </w:r>
      <w:hyperlink r:id="rId54">
        <w:r w:rsidDel="00000000" w:rsidR="00000000" w:rsidRPr="00000000">
          <w:rPr>
            <w:rFonts w:ascii="Google Sans" w:cs="Google Sans" w:eastAsia="Google Sans" w:hAnsi="Google Sans"/>
            <w:color w:val="0000ee"/>
            <w:sz w:val="24"/>
            <w:szCs w:val="24"/>
            <w:u w:val="single"/>
            <w:rtl w:val="0"/>
          </w:rPr>
          <w:t xml:space="preserve">https://www.mckinsey.com/capabilities/quantumblack/how-we-help-clients/generative-ai</w:t>
        </w:r>
      </w:hyperlink>
      <w:r w:rsidDel="00000000" w:rsidR="00000000" w:rsidRPr="00000000">
        <w:rPr>
          <w:rtl w:val="0"/>
        </w:rPr>
      </w:r>
    </w:p>
    <w:p w:rsidR="00000000" w:rsidDel="00000000" w:rsidP="00000000" w:rsidRDefault="00000000" w:rsidRPr="00000000" w14:paraId="0000016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Anwendungsfälle von Künstlicher Intelligenz mit Beispielen - Datasolut, Zugriff am April 13, 2025, </w:t>
      </w:r>
      <w:hyperlink r:id="rId55">
        <w:r w:rsidDel="00000000" w:rsidR="00000000" w:rsidRPr="00000000">
          <w:rPr>
            <w:rFonts w:ascii="Google Sans" w:cs="Google Sans" w:eastAsia="Google Sans" w:hAnsi="Google Sans"/>
            <w:color w:val="0000ee"/>
            <w:sz w:val="24"/>
            <w:szCs w:val="24"/>
            <w:u w:val="single"/>
            <w:rtl w:val="0"/>
          </w:rPr>
          <w:t xml:space="preserve">https://datasolut.com/anwendungsgebiete-von-kuenstlicher-intelligenz/</w:t>
        </w:r>
      </w:hyperlink>
      <w:r w:rsidDel="00000000" w:rsidR="00000000" w:rsidRPr="00000000">
        <w:rPr>
          <w:rtl w:val="0"/>
        </w:rPr>
      </w:r>
    </w:p>
    <w:p w:rsidR="00000000" w:rsidDel="00000000" w:rsidP="00000000" w:rsidRDefault="00000000" w:rsidRPr="00000000" w14:paraId="0000016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vs. mittleres Management in der Industrie 4.0 | Insights by BENOMIK, Zugriff am April 13, 2025, </w:t>
      </w:r>
      <w:hyperlink r:id="rId56">
        <w:r w:rsidDel="00000000" w:rsidR="00000000" w:rsidRPr="00000000">
          <w:rPr>
            <w:rFonts w:ascii="Google Sans" w:cs="Google Sans" w:eastAsia="Google Sans" w:hAnsi="Google Sans"/>
            <w:color w:val="0000ee"/>
            <w:sz w:val="24"/>
            <w:szCs w:val="24"/>
            <w:u w:val="single"/>
            <w:rtl w:val="0"/>
          </w:rPr>
          <w:t xml:space="preserve">https://www.benomik.com/insights/ki-in-der-arbeitswelt---generative-ki-vs-mittleres-management-in-der-industrie-4-0</w:t>
        </w:r>
      </w:hyperlink>
      <w:r w:rsidDel="00000000" w:rsidR="00000000" w:rsidRPr="00000000">
        <w:rPr>
          <w:rtl w:val="0"/>
        </w:rPr>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KI für Unternehmen ↗️ Praxisnahmes Buch - Sophie Hundertmark, Zugriff am April 13, 2025, </w:t>
      </w:r>
      <w:hyperlink r:id="rId57">
        <w:r w:rsidDel="00000000" w:rsidR="00000000" w:rsidRPr="00000000">
          <w:rPr>
            <w:rFonts w:ascii="Google Sans" w:cs="Google Sans" w:eastAsia="Google Sans" w:hAnsi="Google Sans"/>
            <w:color w:val="0000ee"/>
            <w:sz w:val="24"/>
            <w:szCs w:val="24"/>
            <w:u w:val="single"/>
            <w:rtl w:val="0"/>
          </w:rPr>
          <w:t xml:space="preserve">https://www.sophiehundertmark.com/generative-ki-fuer-unternehmen/</w:t>
        </w:r>
      </w:hyperlink>
      <w:r w:rsidDel="00000000" w:rsidR="00000000" w:rsidRPr="00000000">
        <w:rPr>
          <w:rtl w:val="0"/>
        </w:rPr>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Generative AI Use Cases for Retail Success in 2024 - shopdev, Zugriff am April 13, 2025, </w:t>
      </w:r>
      <w:hyperlink r:id="rId58">
        <w:r w:rsidDel="00000000" w:rsidR="00000000" w:rsidRPr="00000000">
          <w:rPr>
            <w:rFonts w:ascii="Google Sans" w:cs="Google Sans" w:eastAsia="Google Sans" w:hAnsi="Google Sans"/>
            <w:color w:val="0000ee"/>
            <w:sz w:val="24"/>
            <w:szCs w:val="24"/>
            <w:u w:val="single"/>
            <w:rtl w:val="0"/>
          </w:rPr>
          <w:t xml:space="preserve">https://www.shopdev.co/blog/generative-ai-use-cases-for-retail</w:t>
        </w:r>
      </w:hyperlink>
      <w:r w:rsidDel="00000000" w:rsidR="00000000" w:rsidRPr="00000000">
        <w:rPr>
          <w:rtl w:val="0"/>
        </w:rPr>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 im Unternehmen – Herausforderungen und notwendige Voraussetzungen - Zweitag, Zugriff am April 13, 2025, </w:t>
      </w:r>
      <w:hyperlink r:id="rId59">
        <w:r w:rsidDel="00000000" w:rsidR="00000000" w:rsidRPr="00000000">
          <w:rPr>
            <w:rFonts w:ascii="Google Sans" w:cs="Google Sans" w:eastAsia="Google Sans" w:hAnsi="Google Sans"/>
            <w:color w:val="0000ee"/>
            <w:sz w:val="24"/>
            <w:szCs w:val="24"/>
            <w:u w:val="single"/>
            <w:rtl w:val="0"/>
          </w:rPr>
          <w:t xml:space="preserve">https://www.zweitag.de/blog/ki-im-unternehmen-herausforderungen-und-voraussetzungen</w:t>
        </w:r>
      </w:hyperlink>
      <w:r w:rsidDel="00000000" w:rsidR="00000000" w:rsidRPr="00000000">
        <w:rPr>
          <w:rtl w:val="0"/>
        </w:rPr>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Preparing For Generative AI Implementation: Strategic Foundations ..., Zugriff am April 13, 2025, </w:t>
      </w:r>
      <w:hyperlink r:id="rId60">
        <w:r w:rsidDel="00000000" w:rsidR="00000000" w:rsidRPr="00000000">
          <w:rPr>
            <w:rFonts w:ascii="Google Sans" w:cs="Google Sans" w:eastAsia="Google Sans" w:hAnsi="Google Sans"/>
            <w:color w:val="0000ee"/>
            <w:sz w:val="24"/>
            <w:szCs w:val="24"/>
            <w:u w:val="single"/>
            <w:rtl w:val="0"/>
          </w:rPr>
          <w:t xml:space="preserve">https://www.forbes.com/councils/forbestechcouncil/2025/01/07/preparing-for-generative-ai-implementation-strategic-foundations-for-enterprise-success/</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Lessons Learned from Incorporating Generative AI Into An Online ..., Zugriff am April 13, 2025, </w:t>
      </w:r>
      <w:hyperlink r:id="rId61">
        <w:r w:rsidDel="00000000" w:rsidR="00000000" w:rsidRPr="00000000">
          <w:rPr>
            <w:rFonts w:ascii="Google Sans" w:cs="Google Sans" w:eastAsia="Google Sans" w:hAnsi="Google Sans"/>
            <w:color w:val="0000ee"/>
            <w:sz w:val="24"/>
            <w:szCs w:val="24"/>
            <w:u w:val="single"/>
            <w:rtl w:val="0"/>
          </w:rPr>
          <w:t xml:space="preserve">https://www.everylearnereverywhere.org/blog/lessons-learned-from-incorporating-generative-ai-into-an-online-ethics-course/</w:t>
        </w:r>
      </w:hyperlink>
      <w:r w:rsidDel="00000000" w:rsidR="00000000" w:rsidRPr="00000000">
        <w:rPr>
          <w:rtl w:val="0"/>
        </w:rPr>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the Future of Generative AI: Ethical, Regulatory, and Governance Challenges, Zugriff am April 13, 2025, </w:t>
      </w:r>
      <w:hyperlink r:id="rId62">
        <w:r w:rsidDel="00000000" w:rsidR="00000000" w:rsidRPr="00000000">
          <w:rPr>
            <w:rFonts w:ascii="Google Sans" w:cs="Google Sans" w:eastAsia="Google Sans" w:hAnsi="Google Sans"/>
            <w:color w:val="0000ee"/>
            <w:sz w:val="24"/>
            <w:szCs w:val="24"/>
            <w:u w:val="single"/>
            <w:rtl w:val="0"/>
          </w:rPr>
          <w:t xml:space="preserve">https://www.nttdata.com/global/en/insights/focus/2024/navigating-the-future-of-generative-ai-ethical-regulatory-and-governance-challenges</w:t>
        </w:r>
      </w:hyperlink>
      <w:r w:rsidDel="00000000" w:rsidR="00000000" w:rsidRPr="00000000">
        <w:rPr>
          <w:rtl w:val="0"/>
        </w:rPr>
      </w:r>
    </w:p>
    <w:p w:rsidR="00000000" w:rsidDel="00000000" w:rsidP="00000000" w:rsidRDefault="00000000" w:rsidRPr="00000000" w14:paraId="0000017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Ethics: 10 Ethical Challenges (With Best Practices) - eWEEK, Zugriff am April 13, 2025, </w:t>
      </w:r>
      <w:hyperlink r:id="rId63">
        <w:r w:rsidDel="00000000" w:rsidR="00000000" w:rsidRPr="00000000">
          <w:rPr>
            <w:rFonts w:ascii="Google Sans" w:cs="Google Sans" w:eastAsia="Google Sans" w:hAnsi="Google Sans"/>
            <w:color w:val="0000ee"/>
            <w:sz w:val="24"/>
            <w:szCs w:val="24"/>
            <w:u w:val="single"/>
            <w:rtl w:val="0"/>
          </w:rPr>
          <w:t xml:space="preserve">https://www.eweek.com/artificial-intelligence/generative-ai-ethics/</w:t>
        </w:r>
      </w:hyperlink>
      <w:r w:rsidDel="00000000" w:rsidR="00000000" w:rsidRPr="00000000">
        <w:rPr>
          <w:rtl w:val="0"/>
        </w:rPr>
      </w:r>
    </w:p>
    <w:p w:rsidR="00000000" w:rsidDel="00000000" w:rsidP="00000000" w:rsidRDefault="00000000" w:rsidRPr="00000000" w14:paraId="0000017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Ethical Challenges and Solutions of Generative AI: An Interdisciplinary Perspective - MDPI, Zugriff am April 13, 2025, </w:t>
      </w:r>
      <w:hyperlink r:id="rId64">
        <w:r w:rsidDel="00000000" w:rsidR="00000000" w:rsidRPr="00000000">
          <w:rPr>
            <w:rFonts w:ascii="Google Sans" w:cs="Google Sans" w:eastAsia="Google Sans" w:hAnsi="Google Sans"/>
            <w:color w:val="0000ee"/>
            <w:sz w:val="24"/>
            <w:szCs w:val="24"/>
            <w:u w:val="single"/>
            <w:rtl w:val="0"/>
          </w:rPr>
          <w:t xml:space="preserve">https://www.mdpi.com/2227-9709/11/3/58</w:t>
        </w:r>
      </w:hyperlink>
      <w:r w:rsidDel="00000000" w:rsidR="00000000" w:rsidRPr="00000000">
        <w:rPr>
          <w:rtl w:val="0"/>
        </w:rPr>
      </w:r>
    </w:p>
    <w:p w:rsidR="00000000" w:rsidDel="00000000" w:rsidP="00000000" w:rsidRDefault="00000000" w:rsidRPr="00000000" w14:paraId="0000017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Faires KI-Prompting – Ein Leitfaden für Unternehmen - BSP Business &amp; Law School, Zugriff am April 13, 2025, </w:t>
      </w:r>
      <w:hyperlink r:id="rId65">
        <w:r w:rsidDel="00000000" w:rsidR="00000000" w:rsidRPr="00000000">
          <w:rPr>
            <w:rFonts w:ascii="Google Sans" w:cs="Google Sans" w:eastAsia="Google Sans" w:hAnsi="Google Sans"/>
            <w:color w:val="0000ee"/>
            <w:sz w:val="24"/>
            <w:szCs w:val="24"/>
            <w:u w:val="single"/>
            <w:rtl w:val="0"/>
          </w:rPr>
          <w:t xml:space="preserve">https://www.businessschool-berlin.de/files/Business-School-Berlin/Publikation/Faires-KI-Prompting-Ein-Leitfaden-fuer-Unternehmen%202024.pdf</w:t>
        </w:r>
      </w:hyperlink>
      <w:r w:rsidDel="00000000" w:rsidR="00000000" w:rsidRPr="00000000">
        <w:rPr>
          <w:rtl w:val="0"/>
        </w:rPr>
      </w:r>
    </w:p>
    <w:p w:rsidR="00000000" w:rsidDel="00000000" w:rsidP="00000000" w:rsidRDefault="00000000" w:rsidRPr="00000000" w14:paraId="0000017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Risiken der generativen KI für Unternehmen - antegma, Zugriff am April 13, 2025, </w:t>
      </w:r>
      <w:hyperlink r:id="rId66">
        <w:r w:rsidDel="00000000" w:rsidR="00000000" w:rsidRPr="00000000">
          <w:rPr>
            <w:rFonts w:ascii="Google Sans" w:cs="Google Sans" w:eastAsia="Google Sans" w:hAnsi="Google Sans"/>
            <w:color w:val="0000ee"/>
            <w:sz w:val="24"/>
            <w:szCs w:val="24"/>
            <w:u w:val="single"/>
            <w:rtl w:val="0"/>
          </w:rPr>
          <w:t xml:space="preserve">https://www.antegma.com/de/blog/2024/07/15/risiken-der-generativen-ki-fuer-unternehmen/</w:t>
        </w:r>
      </w:hyperlink>
      <w:r w:rsidDel="00000000" w:rsidR="00000000" w:rsidRPr="00000000">
        <w:rPr>
          <w:rtl w:val="0"/>
        </w:rPr>
      </w:r>
    </w:p>
    <w:p w:rsidR="00000000" w:rsidDel="00000000" w:rsidP="00000000" w:rsidRDefault="00000000" w:rsidRPr="00000000" w14:paraId="0000017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Vertrauen und KI – bidt startet neuen Forschungsschwerpunkt und fördert zwölf innovative Projekte - Bayerisches Forschungsinstitut für Digitale Transformation, Zugriff am April 13, 2025, </w:t>
      </w:r>
      <w:hyperlink r:id="rId67">
        <w:r w:rsidDel="00000000" w:rsidR="00000000" w:rsidRPr="00000000">
          <w:rPr>
            <w:rFonts w:ascii="Google Sans" w:cs="Google Sans" w:eastAsia="Google Sans" w:hAnsi="Google Sans"/>
            <w:color w:val="0000ee"/>
            <w:sz w:val="24"/>
            <w:szCs w:val="24"/>
            <w:u w:val="single"/>
            <w:rtl w:val="0"/>
          </w:rPr>
          <w:t xml:space="preserve">https://www.bidt.digital/vertrauen-und-ki-bidt-startet-neuen-forschungsschwerpunkt-und-foerdert-zwoelf-innovative-projekte/</w:t>
        </w:r>
      </w:hyperlink>
      <w:r w:rsidDel="00000000" w:rsidR="00000000" w:rsidRPr="00000000">
        <w:rPr>
          <w:rtl w:val="0"/>
        </w:rPr>
      </w:r>
    </w:p>
    <w:p w:rsidR="00000000" w:rsidDel="00000000" w:rsidP="00000000" w:rsidRDefault="00000000" w:rsidRPr="00000000" w14:paraId="0000017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Wie KI, Quantencomputing und GreenTech die Industrie verändern - DLR Projektträger, Zugriff am April 13, 2025, </w:t>
      </w:r>
      <w:hyperlink r:id="rId68">
        <w:r w:rsidDel="00000000" w:rsidR="00000000" w:rsidRPr="00000000">
          <w:rPr>
            <w:rFonts w:ascii="Google Sans" w:cs="Google Sans" w:eastAsia="Google Sans" w:hAnsi="Google Sans"/>
            <w:color w:val="0000ee"/>
            <w:sz w:val="24"/>
            <w:szCs w:val="24"/>
            <w:u w:val="single"/>
            <w:rtl w:val="0"/>
          </w:rPr>
          <w:t xml:space="preserve">https://projekttraeger.dlr.de/de/wie-ki-quantencomputing-und-greentech-die-industrie-veraendern</w:t>
        </w:r>
      </w:hyperlink>
      <w:r w:rsidDel="00000000" w:rsidR="00000000" w:rsidRPr="00000000">
        <w:rPr>
          <w:rtl w:val="0"/>
        </w:rPr>
      </w:r>
    </w:p>
    <w:p w:rsidR="00000000" w:rsidDel="00000000" w:rsidP="00000000" w:rsidRDefault="00000000" w:rsidRPr="00000000" w14:paraId="0000017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Experts share predictions for generative AI's business impact over the next 5 years, Zugriff am April 13, 2025, </w:t>
      </w:r>
      <w:hyperlink r:id="rId69">
        <w:r w:rsidDel="00000000" w:rsidR="00000000" w:rsidRPr="00000000">
          <w:rPr>
            <w:rFonts w:ascii="Google Sans" w:cs="Google Sans" w:eastAsia="Google Sans" w:hAnsi="Google Sans"/>
            <w:color w:val="0000ee"/>
            <w:sz w:val="24"/>
            <w:szCs w:val="24"/>
            <w:u w:val="single"/>
            <w:rtl w:val="0"/>
          </w:rPr>
          <w:t xml:space="preserve">https://business.uq.edu.au/momentum/predictions-generative-ai</w:t>
        </w:r>
      </w:hyperlink>
      <w:r w:rsidDel="00000000" w:rsidR="00000000" w:rsidRPr="00000000">
        <w:rPr>
          <w:rtl w:val="0"/>
        </w:rPr>
      </w:r>
    </w:p>
    <w:p w:rsidR="00000000" w:rsidDel="00000000" w:rsidP="00000000" w:rsidRDefault="00000000" w:rsidRPr="00000000" w14:paraId="0000017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www.ifo.de, Zugriff am April 13, 2025, </w:t>
      </w:r>
      <w:hyperlink r:id="rId70">
        <w:r w:rsidDel="00000000" w:rsidR="00000000" w:rsidRPr="00000000">
          <w:rPr>
            <w:rFonts w:ascii="Google Sans" w:cs="Google Sans" w:eastAsia="Google Sans" w:hAnsi="Google Sans"/>
            <w:color w:val="0000ee"/>
            <w:sz w:val="24"/>
            <w:szCs w:val="24"/>
            <w:u w:val="single"/>
            <w:rtl w:val="0"/>
          </w:rPr>
          <w:t xml:space="preserve">https://www.ifo.de/DocDL/sd-2023-08-ki-chancen-risiken.pdf</w:t>
        </w:r>
      </w:hyperlink>
      <w:r w:rsidDel="00000000" w:rsidR="00000000" w:rsidRPr="00000000">
        <w:rPr>
          <w:rtl w:val="0"/>
        </w:rPr>
      </w:r>
    </w:p>
    <w:p w:rsidR="00000000" w:rsidDel="00000000" w:rsidP="00000000" w:rsidRDefault="00000000" w:rsidRPr="00000000" w14:paraId="0000017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BSI - Bundesamt für Sicherheit in der Informationstechnik ..., Zugriff am April 13, 2025, </w:t>
      </w:r>
      <w:hyperlink r:id="rId71">
        <w:r w:rsidDel="00000000" w:rsidR="00000000" w:rsidRPr="00000000">
          <w:rPr>
            <w:rFonts w:ascii="Google Sans" w:cs="Google Sans" w:eastAsia="Google Sans" w:hAnsi="Google Sans"/>
            <w:color w:val="0000ee"/>
            <w:sz w:val="24"/>
            <w:szCs w:val="24"/>
            <w:u w:val="single"/>
            <w:rtl w:val="0"/>
          </w:rPr>
          <w:t xml:space="preserve">https://www.bsi.bund.de/SharedDocs/Downloads/DE/BSI/KI/Generative_KI-Modelle.html</w:t>
        </w:r>
      </w:hyperlink>
      <w:r w:rsidDel="00000000" w:rsidR="00000000" w:rsidRPr="00000000">
        <w:rPr>
          <w:rtl w:val="0"/>
        </w:rPr>
      </w:r>
    </w:p>
    <w:p w:rsidR="00000000" w:rsidDel="00000000" w:rsidP="00000000" w:rsidRDefault="00000000" w:rsidRPr="00000000" w14:paraId="0000017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Act – Die KI-Verordnung der EU - WKO, Zugriff am April 13, 2025, </w:t>
      </w:r>
      <w:hyperlink r:id="rId72">
        <w:r w:rsidDel="00000000" w:rsidR="00000000" w:rsidRPr="00000000">
          <w:rPr>
            <w:rFonts w:ascii="Google Sans" w:cs="Google Sans" w:eastAsia="Google Sans" w:hAnsi="Google Sans"/>
            <w:color w:val="0000ee"/>
            <w:sz w:val="24"/>
            <w:szCs w:val="24"/>
            <w:u w:val="single"/>
            <w:rtl w:val="0"/>
          </w:rPr>
          <w:t xml:space="preserve">https://www.wko.at/digitalisierung/ai-act-eu</w:t>
        </w:r>
      </w:hyperlink>
      <w:r w:rsidDel="00000000" w:rsidR="00000000" w:rsidRPr="00000000">
        <w:rPr>
          <w:rtl w:val="0"/>
        </w:rPr>
      </w:r>
    </w:p>
    <w:p w:rsidR="00000000" w:rsidDel="00000000" w:rsidP="00000000" w:rsidRDefault="00000000" w:rsidRPr="00000000" w14:paraId="0000017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KI-Gesetz | Gestaltung der digitalen Zukunft Europas, Zugriff am April 13, 2025, </w:t>
      </w:r>
      <w:hyperlink r:id="rId73">
        <w:r w:rsidDel="00000000" w:rsidR="00000000" w:rsidRPr="00000000">
          <w:rPr>
            <w:rFonts w:ascii="Google Sans" w:cs="Google Sans" w:eastAsia="Google Sans" w:hAnsi="Google Sans"/>
            <w:color w:val="0000ee"/>
            <w:sz w:val="24"/>
            <w:szCs w:val="24"/>
            <w:u w:val="single"/>
            <w:rtl w:val="0"/>
          </w:rPr>
          <w:t xml:space="preserve">https://digital-strategy.ec.europa.eu/de/policies/regulatory-framework-ai</w:t>
        </w:r>
      </w:hyperlink>
      <w:r w:rsidDel="00000000" w:rsidR="00000000" w:rsidRPr="00000000">
        <w:rPr>
          <w:rtl w:val="0"/>
        </w:rPr>
      </w:r>
    </w:p>
    <w:p w:rsidR="00000000" w:rsidDel="00000000" w:rsidP="00000000" w:rsidRDefault="00000000" w:rsidRPr="00000000" w14:paraId="0000018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 Auswirkungen von Künstlicher Intelligenz auf den Arbeitsmarkt, Zugriff am April 13, 2025, </w:t>
      </w:r>
      <w:hyperlink r:id="rId74">
        <w:r w:rsidDel="00000000" w:rsidR="00000000" w:rsidRPr="00000000">
          <w:rPr>
            <w:rFonts w:ascii="Google Sans" w:cs="Google Sans" w:eastAsia="Google Sans" w:hAnsi="Google Sans"/>
            <w:color w:val="0000ee"/>
            <w:sz w:val="24"/>
            <w:szCs w:val="24"/>
            <w:u w:val="single"/>
            <w:rtl w:val="0"/>
          </w:rPr>
          <w:t xml:space="preserve">https://www.ki-im-personalwesen.de/die-auswirkungen-von-generativer-kuenstlicher-intelligenz-auf-den-arbeitsmarkt/</w:t>
        </w:r>
      </w:hyperlink>
      <w:r w:rsidDel="00000000" w:rsidR="00000000" w:rsidRPr="00000000">
        <w:rPr>
          <w:rtl w:val="0"/>
        </w:rPr>
      </w:r>
    </w:p>
    <w:p w:rsidR="00000000" w:rsidDel="00000000" w:rsidP="00000000" w:rsidRDefault="00000000" w:rsidRPr="00000000" w14:paraId="0000018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www.mckinsey.de, Zugriff am April 13, 2025, </w:t>
      </w:r>
      <w:hyperlink r:id="rId75">
        <w:r w:rsidDel="00000000" w:rsidR="00000000" w:rsidRPr="00000000">
          <w:rPr>
            <w:rFonts w:ascii="Google Sans" w:cs="Google Sans" w:eastAsia="Google Sans" w:hAnsi="Google Sans"/>
            <w:color w:val="0000ee"/>
            <w:sz w:val="24"/>
            <w:szCs w:val="24"/>
            <w:u w:val="single"/>
            <w:rtl w:val="0"/>
          </w:rPr>
          <w:t xml:space="preserve">https://www.mckinsey.de/~/media/mckinsey/locations/europe%20and%20middle%20east/deutschland/news/presse/2024/2024%20-%2005%20-%2023%20mgi%20genai%20future%20of%20work/mgi%20report%20genai%20future%20of%20work%20deutsch.pdf</w:t>
        </w:r>
      </w:hyperlink>
      <w:r w:rsidDel="00000000" w:rsidR="00000000" w:rsidRPr="00000000">
        <w:rPr>
          <w:rtl w:val="0"/>
        </w:rPr>
      </w:r>
    </w:p>
    <w:p w:rsidR="00000000" w:rsidDel="00000000" w:rsidP="00000000" w:rsidRDefault="00000000" w:rsidRPr="00000000" w14:paraId="0000018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Einfluss von KI auf den deutschen Arbeitsmarkt | bidt, Zugriff am April 13, 2025, </w:t>
      </w:r>
      <w:hyperlink r:id="rId76">
        <w:r w:rsidDel="00000000" w:rsidR="00000000" w:rsidRPr="00000000">
          <w:rPr>
            <w:rFonts w:ascii="Google Sans" w:cs="Google Sans" w:eastAsia="Google Sans" w:hAnsi="Google Sans"/>
            <w:color w:val="0000ee"/>
            <w:sz w:val="24"/>
            <w:szCs w:val="24"/>
            <w:u w:val="single"/>
            <w:rtl w:val="0"/>
          </w:rPr>
          <w:t xml:space="preserve">https://www.bidt.digital/themenmonitor/einfluss-von-ki-auf-den-deutschen-arbeitsmarkt/</w:t>
        </w:r>
      </w:hyperlink>
      <w:r w:rsidDel="00000000" w:rsidR="00000000" w:rsidRPr="00000000">
        <w:rPr>
          <w:rtl w:val="0"/>
        </w:rPr>
      </w:r>
    </w:p>
    <w:p w:rsidR="00000000" w:rsidDel="00000000" w:rsidP="00000000" w:rsidRDefault="00000000" w:rsidRPr="00000000" w14:paraId="0000018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Künstliche Intelligenz : Mögliche Auswirkungen auf die psychologische Forschung - ScienceOpen, Zugriff am April 13, 2025, </w:t>
      </w:r>
      <w:hyperlink r:id="rId77">
        <w:r w:rsidDel="00000000" w:rsidR="00000000" w:rsidRPr="00000000">
          <w:rPr>
            <w:rFonts w:ascii="Google Sans" w:cs="Google Sans" w:eastAsia="Google Sans" w:hAnsi="Google Sans"/>
            <w:color w:val="0000ee"/>
            <w:sz w:val="24"/>
            <w:szCs w:val="24"/>
            <w:u w:val="single"/>
            <w:rtl w:val="0"/>
          </w:rPr>
          <w:t xml:space="preserve">https://www.scienceopen.com/document?vid=34147a7b-6b11-4b42-a232-232392c6e20d</w:t>
        </w:r>
      </w:hyperlink>
      <w:r w:rsidDel="00000000" w:rsidR="00000000" w:rsidRPr="00000000">
        <w:rPr>
          <w:rtl w:val="0"/>
        </w:rPr>
      </w:r>
    </w:p>
    <w:sectPr>
      <w:footerReference r:id="rId78"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84">
    <w:pPr>
      <w:rPr/>
    </w:pPr>
    <w:r w:rsidDel="00000000" w:rsidR="00000000" w:rsidRPr="00000000">
      <w:rPr>
        <w:rtl w:val="0"/>
      </w:rPr>
      <w:t xml:space="preserve">Seite </w:t>
    </w:r>
    <w:r w:rsidDel="00000000" w:rsidR="00000000" w:rsidRPr="00000000">
      <w:rPr/>
      <w:fldChar w:fldCharType="begin"/>
      <w:instrText xml:space="preserve">PAGE</w:instrText>
      <w:fldChar w:fldCharType="separate"/>
      <w:fldChar w:fldCharType="end"/>
    </w:r>
    <w:r w:rsidDel="00000000" w:rsidR="00000000" w:rsidRPr="00000000">
      <w:rPr>
        <w:rtl w:val="0"/>
      </w:rPr>
      <w:tab/>
      <w:tab/>
      <w:tab/>
      <w:tab/>
      <w:tab/>
      <w:tab/>
      <w:tab/>
      <w:tab/>
      <w:t xml:space="preserve">Gemini, Stand: 04.2025</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fjJOgb-E41w&amp;pp=0gcJCfcAhR29_xXO" TargetMode="External"/><Relationship Id="rId42" Type="http://schemas.openxmlformats.org/officeDocument/2006/relationships/hyperlink" Target="https://en.wikipedia.org/wiki/Diffusion_model" TargetMode="External"/><Relationship Id="rId41" Type="http://schemas.openxmlformats.org/officeDocument/2006/relationships/hyperlink" Target="https://time.com/collection_hub_item/definition-of-diffusion-models/" TargetMode="External"/><Relationship Id="rId44" Type="http://schemas.openxmlformats.org/officeDocument/2006/relationships/hyperlink" Target="https://www.exxactcorp.com/blog/deep-learning/diffusion-and-denoising-explaining-text-to-image-generative-ai" TargetMode="External"/><Relationship Id="rId43" Type="http://schemas.openxmlformats.org/officeDocument/2006/relationships/hyperlink" Target="https://www.digitalocean.com/community/tutorials/denoising-via-diffusion-model" TargetMode="External"/><Relationship Id="rId46" Type="http://schemas.openxmlformats.org/officeDocument/2006/relationships/hyperlink" Target="https://www.flybridge.ch/post/generative-ki-die-zukunft-der-arbeit-und-des-kundendialogs---eine-umfassende-betrachtung" TargetMode="External"/><Relationship Id="rId45" Type="http://schemas.openxmlformats.org/officeDocument/2006/relationships/hyperlink" Target="https://www.bvdw.org/news-und-publikationen/studie-zu-generativer-ki-grossteil-der-deutschen-unternehmen-sieht-sie-als-positiv-fuer-den-geschaeftserfol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ckinsey.com/industries/life-sciences/our-insights/generative-ai-in-the-pharmaceutical-industry-moving-from-hype-to-reality" TargetMode="External"/><Relationship Id="rId48" Type="http://schemas.openxmlformats.org/officeDocument/2006/relationships/hyperlink" Target="https://clickup.com/de/blog/238921/beispiele-fuer-generative-ki" TargetMode="External"/><Relationship Id="rId47" Type="http://schemas.openxmlformats.org/officeDocument/2006/relationships/hyperlink" Target="https://www.forrester.com/technology/generative-ai/" TargetMode="External"/><Relationship Id="rId49" Type="http://schemas.openxmlformats.org/officeDocument/2006/relationships/hyperlink" Target="https://xtm.cloud/blog/generative-ai-implementation/" TargetMode="External"/><Relationship Id="rId5" Type="http://schemas.openxmlformats.org/officeDocument/2006/relationships/styles" Target="styles.xml"/><Relationship Id="rId6" Type="http://schemas.openxmlformats.org/officeDocument/2006/relationships/hyperlink" Target="https://www.deloitte.com/de/de/Industries/technology/research/ki-studie.html" TargetMode="External"/><Relationship Id="rId7" Type="http://schemas.openxmlformats.org/officeDocument/2006/relationships/hyperlink" Target="https://www.gartner.de/de/artikel/ueber-chatgpt-hinaus-die-zukunft-der-generativen-ki-fuer-unternehmen" TargetMode="External"/><Relationship Id="rId8" Type="http://schemas.openxmlformats.org/officeDocument/2006/relationships/hyperlink" Target="https://www.maibornwolff.de/know-how/ki-use-cases/" TargetMode="External"/><Relationship Id="rId73" Type="http://schemas.openxmlformats.org/officeDocument/2006/relationships/hyperlink" Target="https://digital-strategy.ec.europa.eu/de/policies/regulatory-framework-ai" TargetMode="External"/><Relationship Id="rId72" Type="http://schemas.openxmlformats.org/officeDocument/2006/relationships/hyperlink" Target="https://www.wko.at/digitalisierung/ai-act-eu" TargetMode="External"/><Relationship Id="rId31" Type="http://schemas.openxmlformats.org/officeDocument/2006/relationships/hyperlink" Target="https://www.intersystems.com/de/resources/generative-ki-im-gesundheitswesen-die-patientenversorgung-und-diagnose-revolutionieren/" TargetMode="External"/><Relationship Id="rId75" Type="http://schemas.openxmlformats.org/officeDocument/2006/relationships/hyperlink" Target="https://www.mckinsey.de/~/media/mckinsey/locations/europe%20and%20middle%20east/deutschland/news/presse/2024/2024%20-%2005%20-%2023%20mgi%20genai%20future%20of%20work/mgi%20report%20genai%20future%20of%20work%20deutsch.pdf" TargetMode="External"/><Relationship Id="rId30" Type="http://schemas.openxmlformats.org/officeDocument/2006/relationships/hyperlink" Target="https://www2.deloitte.com/us/en/pages/consulting/articles/generative-artificial-intelligence.html" TargetMode="External"/><Relationship Id="rId74" Type="http://schemas.openxmlformats.org/officeDocument/2006/relationships/hyperlink" Target="https://www.ki-im-personalwesen.de/die-auswirkungen-von-generativer-kuenstlicher-intelligenz-auf-den-arbeitsmarkt/" TargetMode="External"/><Relationship Id="rId33" Type="http://schemas.openxmlformats.org/officeDocument/2006/relationships/hyperlink" Target="https://en.wikipedia.org/wiki/Generative_adversarial_network" TargetMode="External"/><Relationship Id="rId77" Type="http://schemas.openxmlformats.org/officeDocument/2006/relationships/hyperlink" Target="https://www.scienceopen.com/document?vid=34147a7b-6b11-4b42-a232-232392c6e20d" TargetMode="External"/><Relationship Id="rId32" Type="http://schemas.openxmlformats.org/officeDocument/2006/relationships/hyperlink" Target="https://curve.mit.edu/overcome-barriers-generative-ai-workplace" TargetMode="External"/><Relationship Id="rId76" Type="http://schemas.openxmlformats.org/officeDocument/2006/relationships/hyperlink" Target="https://www.bidt.digital/themenmonitor/einfluss-von-ki-auf-den-deutschen-arbeitsmarkt/" TargetMode="External"/><Relationship Id="rId35" Type="http://schemas.openxmlformats.org/officeDocument/2006/relationships/hyperlink" Target="https://aws.amazon.com/what-is/gan/" TargetMode="External"/><Relationship Id="rId34" Type="http://schemas.openxmlformats.org/officeDocument/2006/relationships/hyperlink" Target="https://developers.google.com/machine-learning/gan" TargetMode="External"/><Relationship Id="rId78" Type="http://schemas.openxmlformats.org/officeDocument/2006/relationships/footer" Target="footer1.xml"/><Relationship Id="rId71" Type="http://schemas.openxmlformats.org/officeDocument/2006/relationships/hyperlink" Target="https://www.bsi.bund.de/SharedDocs/Downloads/DE/BSI/KI/Generative_KI-Modelle.html" TargetMode="External"/><Relationship Id="rId70" Type="http://schemas.openxmlformats.org/officeDocument/2006/relationships/hyperlink" Target="https://www.ifo.de/DocDL/sd-2023-08-ki-chancen-risiken.pdf" TargetMode="External"/><Relationship Id="rId37" Type="http://schemas.openxmlformats.org/officeDocument/2006/relationships/hyperlink" Target="https://de.wikipedia.org/wiki/Transformer_(Maschinelles_Lernen)" TargetMode="External"/><Relationship Id="rId36" Type="http://schemas.openxmlformats.org/officeDocument/2006/relationships/hyperlink" Target="https://developers.google.com/machine-learning/gan/gan_structure" TargetMode="External"/><Relationship Id="rId39" Type="http://schemas.openxmlformats.org/officeDocument/2006/relationships/hyperlink" Target="https://machinelearningmastery.com/the-transformer-attention-mechanism/" TargetMode="External"/><Relationship Id="rId38" Type="http://schemas.openxmlformats.org/officeDocument/2006/relationships/hyperlink" Target="https://databasecamp.de/ki-blog/transformer-betreten-die-buehne" TargetMode="External"/><Relationship Id="rId62" Type="http://schemas.openxmlformats.org/officeDocument/2006/relationships/hyperlink" Target="https://www.nttdata.com/global/en/insights/focus/2024/navigating-the-future-of-generative-ai-ethical-regulatory-and-governance-challenges" TargetMode="External"/><Relationship Id="rId61" Type="http://schemas.openxmlformats.org/officeDocument/2006/relationships/hyperlink" Target="https://www.everylearnereverywhere.org/blog/lessons-learned-from-incorporating-generative-ai-into-an-online-ethics-course/" TargetMode="External"/><Relationship Id="rId20" Type="http://schemas.openxmlformats.org/officeDocument/2006/relationships/hyperlink" Target="https://www.eweek.com/artificial-intelligence/future-of-generative-ai/" TargetMode="External"/><Relationship Id="rId64" Type="http://schemas.openxmlformats.org/officeDocument/2006/relationships/hyperlink" Target="https://www.mdpi.com/2227-9709/11/3/58" TargetMode="External"/><Relationship Id="rId63" Type="http://schemas.openxmlformats.org/officeDocument/2006/relationships/hyperlink" Target="https://www.eweek.com/artificial-intelligence/generative-ai-ethics/" TargetMode="External"/><Relationship Id="rId22" Type="http://schemas.openxmlformats.org/officeDocument/2006/relationships/hyperlink" Target="https://seowind.io/de/ki-strategie/" TargetMode="External"/><Relationship Id="rId66" Type="http://schemas.openxmlformats.org/officeDocument/2006/relationships/hyperlink" Target="https://www.antegma.com/de/blog/2024/07/15/risiken-der-generativen-ki-fuer-unternehmen/" TargetMode="External"/><Relationship Id="rId21" Type="http://schemas.openxmlformats.org/officeDocument/2006/relationships/hyperlink" Target="https://www.neurond.com/blog/future-of-generative-ai" TargetMode="External"/><Relationship Id="rId65" Type="http://schemas.openxmlformats.org/officeDocument/2006/relationships/hyperlink" Target="https://www.businessschool-berlin.de/files/Business-School-Berlin/Publikation/Faires-KI-Prompting-Ein-Leitfaden-fuer-Unternehmen%202024.pdf" TargetMode="External"/><Relationship Id="rId24" Type="http://schemas.openxmlformats.org/officeDocument/2006/relationships/hyperlink" Target="https://www.n-ix.com/generative-ai-implementation/" TargetMode="External"/><Relationship Id="rId68" Type="http://schemas.openxmlformats.org/officeDocument/2006/relationships/hyperlink" Target="https://projekttraeger.dlr.de/de/wie-ki-quantencomputing-und-greentech-die-industrie-veraendern" TargetMode="External"/><Relationship Id="rId23" Type="http://schemas.openxmlformats.org/officeDocument/2006/relationships/hyperlink" Target="https://www.leewayhertz.com/crafting-generative-ai-strategy/" TargetMode="External"/><Relationship Id="rId67" Type="http://schemas.openxmlformats.org/officeDocument/2006/relationships/hyperlink" Target="https://www.bidt.digital/vertrauen-und-ki-bidt-startet-neuen-forschungsschwerpunkt-und-foerdert-zwoelf-innovative-projekte/" TargetMode="External"/><Relationship Id="rId60" Type="http://schemas.openxmlformats.org/officeDocument/2006/relationships/hyperlink" Target="https://www.forbes.com/councils/forbestechcouncil/2025/01/07/preparing-for-generative-ai-implementation-strategic-foundations-for-enterprise-success/" TargetMode="External"/><Relationship Id="rId26" Type="http://schemas.openxmlformats.org/officeDocument/2006/relationships/hyperlink" Target="https://www.ihk-muenchen.de/de/Service/Digitalisierung/K%C3%BCnstliche-Intelligenz/AI-Act/" TargetMode="External"/><Relationship Id="rId25" Type="http://schemas.openxmlformats.org/officeDocument/2006/relationships/hyperlink" Target="https://www.haufe-akademie.de/blog/themen/data-analytics-ki/ki-im-unternehmen/" TargetMode="External"/><Relationship Id="rId69" Type="http://schemas.openxmlformats.org/officeDocument/2006/relationships/hyperlink" Target="https://business.uq.edu.au/momentum/predictions-generative-ai" TargetMode="External"/><Relationship Id="rId28" Type="http://schemas.openxmlformats.org/officeDocument/2006/relationships/hyperlink" Target="https://www.bitkom.org/sites/main/files/2024-02/Bitkom-Leitfaden-Generative-KI-im-Unternehmen.pdf" TargetMode="External"/><Relationship Id="rId27" Type="http://schemas.openxmlformats.org/officeDocument/2006/relationships/hyperlink" Target="https://klardenker.kpmg.de/ai-act-und-generative-ki-was-unternehmen-jetzt-wissen-sollten/" TargetMode="External"/><Relationship Id="rId29" Type="http://schemas.openxmlformats.org/officeDocument/2006/relationships/hyperlink" Target="https://wortfilter.de/leitfaden-generative-ki-im-unternehmen/" TargetMode="External"/><Relationship Id="rId51" Type="http://schemas.openxmlformats.org/officeDocument/2006/relationships/hyperlink" Target="https://appian.com/de/blog/acp/ai/generative-ai-use-cases-enterprise" TargetMode="External"/><Relationship Id="rId50" Type="http://schemas.openxmlformats.org/officeDocument/2006/relationships/hyperlink" Target="https://www.bidt.digital/generative-ki/" TargetMode="External"/><Relationship Id="rId53" Type="http://schemas.openxmlformats.org/officeDocument/2006/relationships/hyperlink" Target="https://www.gartner.com/en/articles/generative-ai-use-cases" TargetMode="External"/><Relationship Id="rId52" Type="http://schemas.openxmlformats.org/officeDocument/2006/relationships/hyperlink" Target="https://cloud.google.com/transform/101-real-world-generative-ai-use-cases-from-industry-leaders" TargetMode="External"/><Relationship Id="rId11" Type="http://schemas.openxmlformats.org/officeDocument/2006/relationships/hyperlink" Target="https://www.getmaia.ai/blog/ki-einfuehrung-im-unternehmen-leitfaden" TargetMode="External"/><Relationship Id="rId55" Type="http://schemas.openxmlformats.org/officeDocument/2006/relationships/hyperlink" Target="https://datasolut.com/anwendungsgebiete-von-kuenstlicher-intelligenz/" TargetMode="External"/><Relationship Id="rId10" Type="http://schemas.openxmlformats.org/officeDocument/2006/relationships/hyperlink" Target="https://www.ihk.de/hamburg/produktmarken/digitalportal/technologien/generative-ki-6017000" TargetMode="External"/><Relationship Id="rId54" Type="http://schemas.openxmlformats.org/officeDocument/2006/relationships/hyperlink" Target="https://www.mckinsey.com/capabilities/quantumblack/how-we-help-clients/generative-ai" TargetMode="External"/><Relationship Id="rId13" Type="http://schemas.openxmlformats.org/officeDocument/2006/relationships/hyperlink" Target="https://www.ki-im-personalwesen.de/der-status-von-ki-am-arbeitsplatz-ethische-implementierung-herausforderungen-und-leistungskennzahlen/" TargetMode="External"/><Relationship Id="rId57" Type="http://schemas.openxmlformats.org/officeDocument/2006/relationships/hyperlink" Target="https://www.sophiehundertmark.com/generative-ki-fuer-unternehmen/" TargetMode="External"/><Relationship Id="rId12" Type="http://schemas.openxmlformats.org/officeDocument/2006/relationships/hyperlink" Target="https://www.panorama-consulting.com/generative-ai-adoption-challenges/" TargetMode="External"/><Relationship Id="rId56" Type="http://schemas.openxmlformats.org/officeDocument/2006/relationships/hyperlink" Target="https://www.benomik.com/insights/ki-in-der-arbeitswelt---generative-ki-vs-mittleres-management-in-der-industrie-4-0" TargetMode="External"/><Relationship Id="rId15" Type="http://schemas.openxmlformats.org/officeDocument/2006/relationships/hyperlink" Target="https://www.gartner.de/de/themen/generative-ki" TargetMode="External"/><Relationship Id="rId59" Type="http://schemas.openxmlformats.org/officeDocument/2006/relationships/hyperlink" Target="https://www.zweitag.de/blog/ki-im-unternehmen-herausforderungen-und-voraussetzungen" TargetMode="External"/><Relationship Id="rId14" Type="http://schemas.openxmlformats.org/officeDocument/2006/relationships/hyperlink" Target="https://www.leopoldina.org/fileadmin/redaktion/Publikationen/Nationale_Empfehlungen/2024_Diskussionspapier_Generative_KI_web.pdf" TargetMode="External"/><Relationship Id="rId58" Type="http://schemas.openxmlformats.org/officeDocument/2006/relationships/hyperlink" Target="https://www.shopdev.co/blog/generative-ai-use-cases-for-retail" TargetMode="External"/><Relationship Id="rId17" Type="http://schemas.openxmlformats.org/officeDocument/2006/relationships/hyperlink" Target="https://blog.brandsatplayllc.com/blog/10-real-world-funny-ai-mistakes-and-the-lessons-learned" TargetMode="External"/><Relationship Id="rId16" Type="http://schemas.openxmlformats.org/officeDocument/2006/relationships/hyperlink" Target="https://www.dihk.de/de/themen-und-positionen/wirtschaft-digital/digitalisierung/was-unternehmen-beim-umgang-mit-generativen-ki-anwendungen-beachten-sollten-94832" TargetMode="External"/><Relationship Id="rId19" Type="http://schemas.openxmlformats.org/officeDocument/2006/relationships/hyperlink" Target="https://creativeregion.org/2024/11/ki-geschaftsmodelle-creative-industries/" TargetMode="External"/><Relationship Id="rId18" Type="http://schemas.openxmlformats.org/officeDocument/2006/relationships/hyperlink" Target="https://projectpals.com/post/lessons-learned-from-a-failed-generative-ai-implementa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